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84"/>
          <w:tab w:val="left" w:pos="851"/>
        </w:tabs>
        <w:rPr>
          <w:rFonts w:ascii="Times New Roman" w:hAnsi="Times New Roman"/>
          <w:b/>
          <w:bCs/>
          <w:lang w:val="sr-Cyrl-RS"/>
        </w:rPr>
      </w:pPr>
    </w:p>
    <w:p>
      <w:pPr>
        <w:tabs>
          <w:tab w:val="left" w:pos="284"/>
          <w:tab w:val="left" w:pos="851"/>
        </w:tabs>
        <w:rPr>
          <w:rFonts w:ascii="Times New Roman" w:hAnsi="Times New Roman"/>
          <w:b/>
          <w:bCs/>
          <w:lang w:val="sr-Cyrl-CS"/>
        </w:rPr>
      </w:pPr>
      <w:r>
        <w:rPr>
          <w:rFonts w:ascii="Times New Roman" w:hAnsi="Times New Roman"/>
          <w:b/>
          <w:bCs/>
          <w:lang w:val="sr-Cyrl-CS"/>
        </w:rPr>
        <w:t xml:space="preserve">РАСПОРЕД ПЛАНИРАНИХ ПОСЕТА ОДЕЉЕНСКОГ ВЕЋА ПЕТОГ РАЗРЕДА ЧАСОВИМА УЧЕНИКА ЧЕТВРТОГ РАЗРЕДА </w:t>
      </w:r>
    </w:p>
    <w:p>
      <w:pPr>
        <w:ind w:left="360"/>
        <w:jc w:val="center"/>
        <w:rPr>
          <w:rFonts w:ascii="Times New Roman" w:hAnsi="Times New Roman"/>
          <w:b/>
          <w:sz w:val="20"/>
          <w:lang w:val="sr-Cyrl-CS"/>
        </w:rPr>
      </w:pPr>
    </w:p>
    <w:p>
      <w:pPr>
        <w:ind w:left="360"/>
        <w:jc w:val="center"/>
        <w:rPr>
          <w:rFonts w:ascii="Times New Roman" w:hAnsi="Times New Roman"/>
          <w:b/>
          <w:sz w:val="20"/>
          <w:lang w:val="sr-Cyrl-CS"/>
        </w:rPr>
      </w:pPr>
    </w:p>
    <w:p>
      <w:pPr>
        <w:spacing w:after="200" w:line="276" w:lineRule="auto"/>
        <w:ind w:firstLine="360"/>
        <w:rPr>
          <w:rFonts w:ascii="Times New Roman" w:hAnsi="Times New Roman" w:eastAsia="Calibri"/>
          <w:szCs w:val="24"/>
          <w:lang w:val="sr-Cyrl-RS"/>
        </w:rPr>
      </w:pPr>
      <w:r>
        <w:rPr>
          <w:rFonts w:ascii="Times New Roman" w:hAnsi="Times New Roman" w:eastAsia="Calibri"/>
          <w:szCs w:val="24"/>
          <w:lang w:val="sr-Cyrl-CS"/>
        </w:rPr>
        <w:t xml:space="preserve">У току </w:t>
      </w:r>
      <w:r>
        <w:rPr>
          <w:rFonts w:ascii="Times New Roman" w:hAnsi="Times New Roman" w:eastAsia="Calibri"/>
          <w:szCs w:val="24"/>
          <w:lang w:val="sr-Cyrl-RS"/>
        </w:rPr>
        <w:t>другог полугодишта</w:t>
      </w:r>
      <w:r>
        <w:rPr>
          <w:rFonts w:ascii="Times New Roman" w:hAnsi="Times New Roman" w:eastAsia="Calibri"/>
          <w:szCs w:val="24"/>
          <w:lang w:val="sr-Cyrl-CS"/>
        </w:rPr>
        <w:t>, наставници одељењског већа петог разреда посетиће одељења 4</w:t>
      </w:r>
      <w:r>
        <w:rPr>
          <w:rFonts w:ascii="Times New Roman" w:hAnsi="Times New Roman" w:eastAsia="Calibri"/>
          <w:sz w:val="20"/>
          <w:lang w:val="sr-Cyrl-CS"/>
        </w:rPr>
        <w:t>1</w:t>
      </w:r>
      <w:r>
        <w:rPr>
          <w:rFonts w:ascii="Times New Roman" w:hAnsi="Times New Roman" w:eastAsia="Calibri"/>
          <w:szCs w:val="24"/>
          <w:lang w:val="sr-Cyrl-CS"/>
        </w:rPr>
        <w:t>, 4</w:t>
      </w:r>
      <w:r>
        <w:rPr>
          <w:rFonts w:ascii="Times New Roman" w:hAnsi="Times New Roman" w:eastAsia="Calibri"/>
          <w:sz w:val="20"/>
          <w:lang w:val="sr-Cyrl-CS"/>
        </w:rPr>
        <w:t>2</w:t>
      </w:r>
      <w:r>
        <w:rPr>
          <w:rFonts w:ascii="Times New Roman" w:hAnsi="Times New Roman" w:eastAsia="Calibri"/>
          <w:szCs w:val="24"/>
          <w:lang w:val="sr-Cyrl-CS"/>
        </w:rPr>
        <w:t>, 4</w:t>
      </w:r>
      <w:r>
        <w:rPr>
          <w:rFonts w:ascii="Times New Roman" w:hAnsi="Times New Roman" w:eastAsia="Calibri"/>
          <w:sz w:val="20"/>
          <w:lang w:val="sr-Cyrl-CS"/>
        </w:rPr>
        <w:t>3 и 4-4</w:t>
      </w:r>
      <w:r>
        <w:rPr>
          <w:rFonts w:ascii="Times New Roman" w:hAnsi="Times New Roman" w:eastAsia="Calibri"/>
          <w:szCs w:val="24"/>
          <w:lang w:val="sr-Cyrl-CS"/>
        </w:rPr>
        <w:t xml:space="preserve"> и упознати ученике са наставним планом и програмом предмета (модел часа</w:t>
      </w:r>
      <w:r>
        <w:rPr>
          <w:rFonts w:ascii="Times New Roman" w:hAnsi="Times New Roman" w:eastAsia="Calibri"/>
          <w:szCs w:val="24"/>
          <w:lang w:val="sr-Cyrl-RS"/>
        </w:rPr>
        <w:t xml:space="preserve"> </w:t>
      </w:r>
      <w:r>
        <w:rPr>
          <w:rFonts w:ascii="Times New Roman" w:hAnsi="Times New Roman" w:eastAsia="Calibri"/>
          <w:szCs w:val="24"/>
          <w:lang w:val="sr-Cyrl-CS"/>
        </w:rPr>
        <w:t>сва три одељења у свечаној сали</w:t>
      </w:r>
      <w:r>
        <w:rPr>
          <w:rFonts w:ascii="Times New Roman" w:hAnsi="Times New Roman" w:eastAsia="Calibri"/>
          <w:szCs w:val="24"/>
          <w:lang w:val="sr-Cyrl-RS"/>
        </w:rPr>
        <w:t xml:space="preserve"> или</w:t>
      </w:r>
      <w:r>
        <w:rPr>
          <w:rFonts w:ascii="Times New Roman" w:hAnsi="Times New Roman" w:eastAsia="Calibri"/>
          <w:szCs w:val="24"/>
          <w:lang w:val="sr-Cyrl-CS"/>
        </w:rPr>
        <w:t xml:space="preserve"> школском дворишту, </w:t>
      </w:r>
      <w:r>
        <w:rPr>
          <w:rFonts w:ascii="Times New Roman" w:hAnsi="Times New Roman" w:eastAsia="Calibri"/>
          <w:szCs w:val="24"/>
          <w:lang w:val="sr-Cyrl-RS"/>
        </w:rPr>
        <w:t>сали за физичко). О</w:t>
      </w:r>
      <w:r>
        <w:rPr>
          <w:rFonts w:ascii="Times New Roman" w:hAnsi="Times New Roman" w:eastAsia="Calibri"/>
          <w:szCs w:val="24"/>
          <w:lang w:val="sr-Cyrl-CS"/>
        </w:rPr>
        <w:t>држаће час на тему – по избору</w:t>
      </w:r>
      <w:r>
        <w:rPr>
          <w:rFonts w:ascii="Times New Roman" w:hAnsi="Times New Roman" w:eastAsia="Calibri"/>
          <w:szCs w:val="24"/>
          <w:lang w:val="sr-Cyrl-RS"/>
        </w:rPr>
        <w:t xml:space="preserve">, </w:t>
      </w:r>
      <w:r>
        <w:rPr>
          <w:rFonts w:ascii="Times New Roman" w:hAnsi="Times New Roman" w:eastAsia="Calibri"/>
          <w:szCs w:val="24"/>
          <w:lang w:val="sr-Cyrl-CS"/>
        </w:rPr>
        <w:t>, уз међупредметно повезивање наставних сарджаја</w:t>
      </w:r>
      <w:r>
        <w:rPr>
          <w:rFonts w:ascii="Times New Roman" w:hAnsi="Times New Roman" w:eastAsia="Calibri"/>
          <w:szCs w:val="24"/>
          <w:lang w:val="sr-Cyrl-RS"/>
        </w:rPr>
        <w:t>. Наставници ће представити свој предмет заједно(нпр.све наставнице српског језика долазе заједно на час). Ова промена је предложена и усвојена на састанку Тима з аизраду Акционог плана у циљу растерећивања ученика четвртих разреда последњих недеља у мају и јуну,које су кључне за утврђивање градива.</w:t>
      </w:r>
      <w:bookmarkStart w:id="0" w:name="_GoBack"/>
      <w:bookmarkEnd w:id="0"/>
    </w:p>
    <w:p>
      <w:pPr>
        <w:jc w:val="left"/>
        <w:rPr>
          <w:rFonts w:ascii="Times New Roman" w:hAnsi="Times New Roman"/>
          <w:b/>
          <w:sz w:val="20"/>
          <w:lang w:val="sr-Cyrl-CS"/>
        </w:rPr>
      </w:pPr>
    </w:p>
    <w:p>
      <w:pPr>
        <w:jc w:val="left"/>
        <w:rPr>
          <w:rFonts w:ascii="Times New Roman" w:hAnsi="Times New Roman"/>
          <w:b/>
          <w:sz w:val="20"/>
          <w:lang w:val="sr-Cyrl-CS"/>
        </w:rPr>
      </w:pPr>
    </w:p>
    <w:p>
      <w:pPr>
        <w:jc w:val="left"/>
        <w:rPr>
          <w:rFonts w:ascii="Times New Roman" w:hAnsi="Times New Roman"/>
          <w:b/>
          <w:sz w:val="20"/>
          <w:lang w:val="sr-Cyrl-CS"/>
        </w:rPr>
      </w:pPr>
    </w:p>
    <w:tbl>
      <w:tblPr>
        <w:tblStyle w:val="3"/>
        <w:tblW w:w="891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3"/>
        <w:gridCol w:w="2505"/>
        <w:gridCol w:w="1050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71" w:type="dxa"/>
          <w:trHeight w:val="312" w:hRule="atLeast"/>
          <w:jc w:val="center"/>
        </w:trPr>
        <w:tc>
          <w:tcPr>
            <w:tcW w:w="2993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Наставни предмет</w:t>
            </w:r>
          </w:p>
        </w:tc>
        <w:tc>
          <w:tcPr>
            <w:tcW w:w="2505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Име и презиме наставника</w:t>
            </w:r>
          </w:p>
        </w:tc>
        <w:tc>
          <w:tcPr>
            <w:tcW w:w="1050" w:type="dxa"/>
            <w:vMerge w:val="restart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Разред и одељење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050" w:type="dxa"/>
            <w:vMerge w:val="continue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371" w:type="dxa"/>
            <w:shd w:val="clear" w:color="auto" w:fill="F2F2F2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Друго полугодиште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Марија Михајловић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R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фебруар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Данијела Прелевић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Ружица Миолски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b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Татјана Станимировић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Миња Бачулов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Јелена Гојсовић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јануар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Ивана Петричић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јануар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април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Горан Костић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Горан Костић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април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Весна Врућинић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Јасмина Мијатовић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Марија Кравар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фебруар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Јелена Бибин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јануар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Драгана Булик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Техника и технологија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Јован Ђорђевић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мај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Миодраг Мијатов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Физичко и здравствено васпитање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Игор Јакшић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Немања Бањац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Немачки језик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Иван Штефковић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Снежа Илић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мај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93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CS"/>
              </w:rPr>
              <w:t>Информатика и рачунарство</w:t>
            </w:r>
          </w:p>
        </w:tc>
        <w:tc>
          <w:tcPr>
            <w:tcW w:w="25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Дарко Станков</w:t>
            </w:r>
          </w:p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Татјана Рајић</w:t>
            </w:r>
          </w:p>
        </w:tc>
        <w:tc>
          <w:tcPr>
            <w:tcW w:w="1050" w:type="dxa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/>
                <w:szCs w:val="22"/>
                <w:lang w:val="sr-Cyrl-CS"/>
              </w:rPr>
            </w:pPr>
            <w:r>
              <w:rPr>
                <w:rFonts w:ascii="Times New Roman" w:hAnsi="Times New Roman"/>
                <w:szCs w:val="22"/>
                <w:lang w:val="sr-Cyrl-RS"/>
              </w:rPr>
              <w:t>4-1,2,3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/>
              </w:rPr>
              <w:t>мај</w:t>
            </w:r>
          </w:p>
        </w:tc>
      </w:tr>
    </w:tbl>
    <w:p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Yu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D6A"/>
    <w:rsid w:val="007D1BD0"/>
    <w:rsid w:val="00D61D6A"/>
    <w:rsid w:val="3B652762"/>
    <w:rsid w:val="7540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  <w:jc w:val="both"/>
    </w:pPr>
    <w:rPr>
      <w:rFonts w:ascii="YuTimes" w:hAnsi="YuTimes" w:eastAsia="Times New Roman" w:cs="Times New Roman"/>
      <w:sz w:val="24"/>
      <w:szCs w:val="20"/>
      <w:lang w:val="en-GB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1461</Characters>
  <Lines>12</Lines>
  <Paragraphs>3</Paragraphs>
  <TotalTime>13</TotalTime>
  <ScaleCrop>false</ScaleCrop>
  <LinksUpToDate>false</LinksUpToDate>
  <CharactersWithSpaces>1714</CharactersWithSpaces>
  <Application>WPS Office_10.2.0.7456_F1E327BC-269C-435d-A152-05C5408002CA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2021-09-28T07:54:00Z</dcterms:created>
  <dc:creator>Jovan Djordjevic</dc:creator>
  <cp:lastModifiedBy>Nastavnik</cp:lastModifiedBy>
  <dcterms:modified xsi:type="dcterms:W3CDTF">2022-09-14T19:56:18Z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1033-10.2.0.7456</vt:lpwstr>
  </property>
</Properties>
</file>