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5176" w14:textId="39A4488E" w:rsidR="00EC30ED" w:rsidRDefault="00EC30ED"/>
    <w:p w14:paraId="6E8033D8" w14:textId="54BCF308" w:rsidR="00777619" w:rsidRDefault="009D06A1">
      <w:r>
        <w:rPr>
          <w:noProof/>
          <w:sz w:val="20"/>
        </w:rPr>
        <w:drawing>
          <wp:inline distT="0" distB="0" distL="0" distR="0" wp14:anchorId="6FC46859" wp14:editId="5CE41FF5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F8C19" w14:textId="230E5813" w:rsidR="00777619" w:rsidRDefault="00777619"/>
    <w:p w14:paraId="7855A532" w14:textId="22AFD17C" w:rsidR="00777619" w:rsidRPr="009D06A1" w:rsidRDefault="00777619">
      <w:pPr>
        <w:rPr>
          <w:rFonts w:ascii="Times New Roman" w:hAnsi="Times New Roman" w:cs="Times New Roman"/>
          <w:b/>
          <w:bCs/>
          <w:lang w:val="sr-Cyrl-RS"/>
        </w:rPr>
      </w:pPr>
      <w:r w:rsidRPr="009D06A1">
        <w:rPr>
          <w:rFonts w:ascii="Times New Roman" w:hAnsi="Times New Roman" w:cs="Times New Roman"/>
          <w:b/>
          <w:bCs/>
          <w:lang w:val="sr-Cyrl-RS"/>
        </w:rPr>
        <w:t>УЏБЕНИЦИ КОЈИ ЋЕ СЕ КОРИСТИТИ У ПРВОМ РАЗРЕДУ НА РУМУНСКОМ ЈЕЗИКУ У ШКОЛСКОЈ 2022/23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79"/>
        <w:gridCol w:w="1350"/>
        <w:gridCol w:w="3094"/>
        <w:gridCol w:w="2954"/>
      </w:tblGrid>
      <w:tr w:rsidR="00777619" w:rsidRPr="00777619" w14:paraId="431FD4AF" w14:textId="77777777" w:rsidTr="009D154D">
        <w:trPr>
          <w:trHeight w:val="439"/>
        </w:trPr>
        <w:tc>
          <w:tcPr>
            <w:tcW w:w="1879" w:type="dxa"/>
          </w:tcPr>
          <w:p w14:paraId="4BC8D24E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  <w:r w:rsidRPr="00777619">
              <w:rPr>
                <w:b/>
                <w:sz w:val="22"/>
                <w:szCs w:val="22"/>
                <w:lang w:val="sr-Cyrl-CS"/>
              </w:rPr>
              <w:t>Издавач</w:t>
            </w:r>
          </w:p>
        </w:tc>
        <w:tc>
          <w:tcPr>
            <w:tcW w:w="1350" w:type="dxa"/>
          </w:tcPr>
          <w:p w14:paraId="7238E482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  <w:r w:rsidRPr="00777619">
              <w:rPr>
                <w:b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3094" w:type="dxa"/>
          </w:tcPr>
          <w:p w14:paraId="0BA337D4" w14:textId="77777777" w:rsidR="00777619" w:rsidRPr="00777619" w:rsidRDefault="00777619" w:rsidP="00BE56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77619">
              <w:rPr>
                <w:b/>
                <w:sz w:val="22"/>
                <w:szCs w:val="22"/>
                <w:lang w:val="sr-Cyrl-CS"/>
              </w:rPr>
              <w:t>Назив уџбеника</w:t>
            </w:r>
          </w:p>
        </w:tc>
        <w:tc>
          <w:tcPr>
            <w:tcW w:w="2954" w:type="dxa"/>
          </w:tcPr>
          <w:p w14:paraId="0FA18960" w14:textId="77777777" w:rsidR="00777619" w:rsidRPr="00777619" w:rsidRDefault="00777619" w:rsidP="00BE56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777619">
              <w:rPr>
                <w:b/>
                <w:sz w:val="22"/>
                <w:szCs w:val="22"/>
                <w:lang w:val="sr-Cyrl-CS"/>
              </w:rPr>
              <w:t>Аутор</w:t>
            </w:r>
          </w:p>
        </w:tc>
      </w:tr>
      <w:tr w:rsidR="00777619" w:rsidRPr="00777619" w14:paraId="1B219693" w14:textId="77777777" w:rsidTr="009D154D">
        <w:tc>
          <w:tcPr>
            <w:tcW w:w="1879" w:type="dxa"/>
          </w:tcPr>
          <w:p w14:paraId="372F08E1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22746845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66D0F24F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Румунски језик</w:t>
            </w:r>
          </w:p>
        </w:tc>
        <w:tc>
          <w:tcPr>
            <w:tcW w:w="30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071"/>
            </w:tblGrid>
            <w:tr w:rsidR="00777619" w:rsidRPr="00777619" w14:paraId="7FB3C65C" w14:textId="77777777" w:rsidTr="00BE5638">
              <w:tc>
                <w:tcPr>
                  <w:tcW w:w="3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8ECB955" w14:textId="77777777" w:rsidR="00777619" w:rsidRPr="00777619" w:rsidRDefault="00777619" w:rsidP="00BE563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777619">
                    <w:rPr>
                      <w:sz w:val="22"/>
                      <w:szCs w:val="22"/>
                    </w:rPr>
                    <w:t>Уџбенички комплет Румунски језик 1 (Буквар и Радна свеска) , на румунском језику и писму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C8EDCA7" w14:textId="77777777" w:rsidR="00777619" w:rsidRPr="00777619" w:rsidRDefault="00777619" w:rsidP="00BE5638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777619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ECDB381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4" w:type="dxa"/>
          </w:tcPr>
          <w:p w14:paraId="246C2DE9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Брандуша Жујка; Мариора Болдовина, Отилија Живковић</w:t>
            </w:r>
          </w:p>
          <w:p w14:paraId="652A1983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55EC135D" w14:textId="77777777" w:rsidTr="009D154D">
        <w:tc>
          <w:tcPr>
            <w:tcW w:w="1879" w:type="dxa"/>
          </w:tcPr>
          <w:p w14:paraId="729A5306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25701447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57C6AE73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Српски као нематерњи</w:t>
            </w:r>
          </w:p>
        </w:tc>
        <w:tc>
          <w:tcPr>
            <w:tcW w:w="3094" w:type="dxa"/>
          </w:tcPr>
          <w:p w14:paraId="7C1F56A1" w14:textId="77777777" w:rsidR="00777619" w:rsidRPr="00777619" w:rsidRDefault="00777619" w:rsidP="00BE5638">
            <w:pPr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Здраво децо! (сликовница са наставним листовима ) за први разред основне школе; ћирилица и латиница</w:t>
            </w:r>
          </w:p>
        </w:tc>
        <w:tc>
          <w:tcPr>
            <w:tcW w:w="2954" w:type="dxa"/>
          </w:tcPr>
          <w:p w14:paraId="594B4B0F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 xml:space="preserve">Биљана Максимовић, Наташа Добрић, </w:t>
            </w:r>
          </w:p>
          <w:p w14:paraId="388B5FEF" w14:textId="77777777" w:rsidR="00777619" w:rsidRPr="00777619" w:rsidRDefault="00777619" w:rsidP="00BE56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64DC27A1" w14:textId="77777777" w:rsidTr="009D154D">
        <w:tc>
          <w:tcPr>
            <w:tcW w:w="1879" w:type="dxa"/>
          </w:tcPr>
          <w:p w14:paraId="5CAFB1D2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5B45B9BA" w14:textId="77777777" w:rsidR="00777619" w:rsidRPr="00777619" w:rsidRDefault="00777619" w:rsidP="00BE563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1CF2F8C0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 xml:space="preserve">Мазематика </w:t>
            </w:r>
          </w:p>
        </w:tc>
        <w:tc>
          <w:tcPr>
            <w:tcW w:w="3094" w:type="dxa"/>
          </w:tcPr>
          <w:p w14:paraId="303DB1F8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Превод уџбеничког комплета Математика 1 (уџбеник и Вежбанка), за први разред основне школе; на румунском језику и писму</w:t>
            </w:r>
          </w:p>
        </w:tc>
        <w:tc>
          <w:tcPr>
            <w:tcW w:w="2954" w:type="dxa"/>
          </w:tcPr>
          <w:p w14:paraId="49E1573A" w14:textId="77777777" w:rsidR="00777619" w:rsidRPr="00777619" w:rsidRDefault="00777619" w:rsidP="00BE5638">
            <w:pPr>
              <w:rPr>
                <w:sz w:val="22"/>
                <w:szCs w:val="22"/>
                <w:lang w:val="sr-Cyrl-CS"/>
              </w:rPr>
            </w:pPr>
            <w:r w:rsidRPr="00777619">
              <w:rPr>
                <w:sz w:val="22"/>
                <w:szCs w:val="22"/>
              </w:rPr>
              <w:t>Оливера Тодоровић, Срђан Огњановић</w:t>
            </w:r>
          </w:p>
        </w:tc>
      </w:tr>
      <w:tr w:rsidR="00777619" w:rsidRPr="00777619" w14:paraId="139AB9C1" w14:textId="77777777" w:rsidTr="009D154D">
        <w:tc>
          <w:tcPr>
            <w:tcW w:w="1879" w:type="dxa"/>
          </w:tcPr>
          <w:p w14:paraId="6CE94A57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4CD5D94D" w14:textId="77777777" w:rsidR="00777619" w:rsidRPr="00777619" w:rsidRDefault="00777619" w:rsidP="00BE563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42FE35D1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Музичка култура</w:t>
            </w:r>
          </w:p>
        </w:tc>
        <w:tc>
          <w:tcPr>
            <w:tcW w:w="3094" w:type="dxa"/>
          </w:tcPr>
          <w:p w14:paraId="2D635A69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Музичка култура, за први разред основне школе; на румунском језику и писму</w:t>
            </w:r>
          </w:p>
        </w:tc>
        <w:tc>
          <w:tcPr>
            <w:tcW w:w="2954" w:type="dxa"/>
          </w:tcPr>
          <w:p w14:paraId="57902C8F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Јон Леле</w:t>
            </w:r>
          </w:p>
          <w:p w14:paraId="510A4F8D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06E4C4BA" w14:textId="77777777" w:rsidTr="009D154D">
        <w:tc>
          <w:tcPr>
            <w:tcW w:w="1879" w:type="dxa"/>
          </w:tcPr>
          <w:p w14:paraId="31D4D950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4DA18E61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49E0018B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Ликовна култура</w:t>
            </w:r>
          </w:p>
        </w:tc>
        <w:tc>
          <w:tcPr>
            <w:tcW w:w="3094" w:type="dxa"/>
          </w:tcPr>
          <w:p w14:paraId="31A81753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Ликовна култура, за први разред основне школе, на румунском језику и писму</w:t>
            </w:r>
          </w:p>
        </w:tc>
        <w:tc>
          <w:tcPr>
            <w:tcW w:w="2954" w:type="dxa"/>
          </w:tcPr>
          <w:p w14:paraId="18939F3A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Рајко Бошковић, Петар Вујошевић</w:t>
            </w:r>
          </w:p>
          <w:p w14:paraId="72501FE7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727A3417" w14:textId="77777777" w:rsidTr="009D154D">
        <w:tc>
          <w:tcPr>
            <w:tcW w:w="1879" w:type="dxa"/>
          </w:tcPr>
          <w:p w14:paraId="115BC4F4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089F6CA8" w14:textId="77777777" w:rsidR="00777619" w:rsidRPr="00777619" w:rsidRDefault="00777619" w:rsidP="00BE563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14:paraId="67181C5B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Изборни предмет</w:t>
            </w:r>
          </w:p>
        </w:tc>
        <w:tc>
          <w:tcPr>
            <w:tcW w:w="3094" w:type="dxa"/>
          </w:tcPr>
          <w:p w14:paraId="2304B929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Caiet de lucru - De la jucărie la calculator I-II (Уџбеник за обликеобразовно- васпитног рада којима се остварују обавезни наставни предмети, изборни програми и активности - Вежбанка за први и други разред), за први разред основне школе, на румунском језику и писму</w:t>
            </w:r>
          </w:p>
        </w:tc>
        <w:tc>
          <w:tcPr>
            <w:tcW w:w="2954" w:type="dxa"/>
          </w:tcPr>
          <w:p w14:paraId="0740152B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 xml:space="preserve">. </w:t>
            </w:r>
            <w:r w:rsidRPr="00777619">
              <w:rPr>
                <w:sz w:val="22"/>
                <w:szCs w:val="22"/>
              </w:rPr>
              <w:t>Драган Маринчић, Драгољуб Васић</w:t>
            </w:r>
          </w:p>
          <w:p w14:paraId="4078B9BC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12F55582" w14:textId="77777777" w:rsidTr="009D154D">
        <w:tc>
          <w:tcPr>
            <w:tcW w:w="1879" w:type="dxa"/>
          </w:tcPr>
          <w:p w14:paraId="552D4B8B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  <w:r w:rsidRPr="00777619">
              <w:rPr>
                <w:rFonts w:eastAsia="Calibri"/>
                <w:b/>
                <w:sz w:val="22"/>
                <w:szCs w:val="22"/>
              </w:rPr>
              <w:t>ЈП''ЗАВОД ЗА УЏБЕНИКЕ''.</w:t>
            </w:r>
          </w:p>
          <w:p w14:paraId="45B7F0A2" w14:textId="77777777" w:rsidR="00777619" w:rsidRPr="00777619" w:rsidRDefault="00777619" w:rsidP="00BE563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974839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Свет око нас</w:t>
            </w:r>
          </w:p>
        </w:tc>
        <w:tc>
          <w:tcPr>
            <w:tcW w:w="3094" w:type="dxa"/>
          </w:tcPr>
          <w:p w14:paraId="12BA9697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sz w:val="22"/>
                <w:szCs w:val="22"/>
              </w:rPr>
              <w:t>Свет око нас ( уџбеник и радна свеска), за први разред основне школе, на румунском језику и писму</w:t>
            </w:r>
          </w:p>
        </w:tc>
        <w:tc>
          <w:tcPr>
            <w:tcW w:w="2954" w:type="dxa"/>
          </w:tcPr>
          <w:p w14:paraId="1B2FD734" w14:textId="77777777" w:rsidR="00777619" w:rsidRPr="00777619" w:rsidRDefault="00777619" w:rsidP="00BE5638">
            <w:pPr>
              <w:rPr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.</w:t>
            </w:r>
            <w:r w:rsidRPr="00777619">
              <w:rPr>
                <w:sz w:val="22"/>
                <w:szCs w:val="22"/>
              </w:rPr>
              <w:t xml:space="preserve"> Биљана Гачановић, Љиљана Новковић, Биљана Требјешанин</w:t>
            </w:r>
          </w:p>
          <w:p w14:paraId="155FB026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</w:tr>
      <w:tr w:rsidR="00777619" w:rsidRPr="00777619" w14:paraId="6FAF41FD" w14:textId="77777777" w:rsidTr="009D154D">
        <w:tc>
          <w:tcPr>
            <w:tcW w:w="1879" w:type="dxa"/>
          </w:tcPr>
          <w:p w14:paraId="68DE1C70" w14:textId="77777777" w:rsidR="00777619" w:rsidRPr="009D06A1" w:rsidRDefault="00777619" w:rsidP="00BE5638">
            <w:pPr>
              <w:spacing w:before="100" w:beforeAutospacing="1" w:line="273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9D06A1">
              <w:rPr>
                <w:rFonts w:eastAsia="Calibri"/>
                <w:b/>
                <w:bCs/>
                <w:sz w:val="22"/>
                <w:szCs w:val="22"/>
              </w:rPr>
              <w:lastRenderedPageBreak/>
              <w:t>„THE ENGLISH BOOK”</w:t>
            </w:r>
          </w:p>
        </w:tc>
        <w:tc>
          <w:tcPr>
            <w:tcW w:w="1350" w:type="dxa"/>
          </w:tcPr>
          <w:p w14:paraId="2BF5E814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Енглески језик</w:t>
            </w:r>
          </w:p>
        </w:tc>
        <w:tc>
          <w:tcPr>
            <w:tcW w:w="3094" w:type="dxa"/>
          </w:tcPr>
          <w:p w14:paraId="13D5169E" w14:textId="77777777" w:rsidR="00777619" w:rsidRPr="00777619" w:rsidRDefault="00777619" w:rsidP="00BE5638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777619">
              <w:rPr>
                <w:rFonts w:eastAsia="Calibri"/>
                <w:b/>
                <w:i/>
                <w:sz w:val="22"/>
                <w:szCs w:val="22"/>
              </w:rPr>
              <w:t xml:space="preserve">Happy Street 2, </w:t>
            </w:r>
            <w:r w:rsidRPr="00777619">
              <w:rPr>
                <w:rFonts w:eastAsia="Calibri"/>
                <w:sz w:val="22"/>
                <w:szCs w:val="22"/>
              </w:rPr>
              <w:t>енглески језик за први разред основне школе;</w:t>
            </w:r>
          </w:p>
          <w:p w14:paraId="70D16C95" w14:textId="77777777" w:rsidR="00777619" w:rsidRPr="00777619" w:rsidRDefault="00777619" w:rsidP="00BE563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уџбенички комплет</w:t>
            </w:r>
          </w:p>
          <w:p w14:paraId="2D3F9162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4" w:type="dxa"/>
          </w:tcPr>
          <w:p w14:paraId="7AB91CD0" w14:textId="77777777" w:rsidR="00777619" w:rsidRPr="00777619" w:rsidRDefault="00777619" w:rsidP="00BE5638">
            <w:pPr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Stella Maidment,</w:t>
            </w:r>
          </w:p>
          <w:p w14:paraId="2A934AF4" w14:textId="77777777" w:rsidR="00777619" w:rsidRPr="00777619" w:rsidRDefault="00777619" w:rsidP="00BE5638">
            <w:pPr>
              <w:spacing w:before="100" w:beforeAutospacing="1" w:line="273" w:lineRule="auto"/>
              <w:rPr>
                <w:rFonts w:eastAsia="Calibri"/>
                <w:sz w:val="22"/>
                <w:szCs w:val="22"/>
              </w:rPr>
            </w:pPr>
            <w:r w:rsidRPr="00777619">
              <w:rPr>
                <w:rFonts w:eastAsia="Calibri"/>
                <w:sz w:val="22"/>
                <w:szCs w:val="22"/>
              </w:rPr>
              <w:t>Lorena Roberts</w:t>
            </w:r>
          </w:p>
        </w:tc>
      </w:tr>
    </w:tbl>
    <w:p w14:paraId="31836E76" w14:textId="77777777" w:rsidR="00777619" w:rsidRDefault="00777619" w:rsidP="00777619">
      <w:pPr>
        <w:rPr>
          <w:rFonts w:ascii="Times New Roman" w:hAnsi="Times New Roman"/>
          <w:b/>
          <w:bCs/>
          <w:color w:val="000000"/>
          <w:sz w:val="16"/>
          <w:szCs w:val="16"/>
          <w:lang w:val="sr-Cyrl-CS" w:eastAsia="sr-Latn-CS"/>
        </w:rPr>
      </w:pPr>
    </w:p>
    <w:p w14:paraId="1A317FE8" w14:textId="77777777" w:rsidR="00777619" w:rsidRDefault="00777619" w:rsidP="00777619">
      <w:pPr>
        <w:rPr>
          <w:rFonts w:ascii="Times New Roman" w:hAnsi="Times New Roman"/>
          <w:b/>
          <w:bCs/>
          <w:color w:val="000000"/>
          <w:sz w:val="16"/>
          <w:szCs w:val="16"/>
          <w:lang w:val="sr-Cyrl-CS" w:eastAsia="sr-Latn-CS"/>
        </w:rPr>
      </w:pPr>
    </w:p>
    <w:p w14:paraId="498D4625" w14:textId="77777777" w:rsidR="00777619" w:rsidRDefault="00777619"/>
    <w:sectPr w:rsidR="00777619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7619"/>
    <w:rsid w:val="00253506"/>
    <w:rsid w:val="00682046"/>
    <w:rsid w:val="00777619"/>
    <w:rsid w:val="009D06A1"/>
    <w:rsid w:val="009D154D"/>
    <w:rsid w:val="00C510E5"/>
    <w:rsid w:val="00EC30ED"/>
    <w:rsid w:val="00ED1072"/>
    <w:rsid w:val="00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56F5"/>
  <w15:chartTrackingRefBased/>
  <w15:docId w15:val="{F674DB64-1CBC-4C2F-BF23-77EFAEA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77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4</cp:revision>
  <dcterms:created xsi:type="dcterms:W3CDTF">2022-05-18T12:26:00Z</dcterms:created>
  <dcterms:modified xsi:type="dcterms:W3CDTF">2022-05-18T12:32:00Z</dcterms:modified>
</cp:coreProperties>
</file>