
<file path=[Content_Types].xml><?xml version="1.0" encoding="utf-8"?>
<Types xmlns="http://schemas.openxmlformats.org/package/2006/content-types">
  <Override PartName="/word/commentsExtensible.xml" ContentType="application/vnd.openxmlformats-officedocument.wordprocessingml.commentsExtensi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494CF0" w:rsidRPr="00494CF0" w:rsidRDefault="00494CF0" w:rsidP="00494CF0">
      <w:pPr>
        <w:spacing w:after="0" w:line="240" w:lineRule="auto"/>
        <w:ind w:right="576"/>
        <w:jc w:val="right"/>
        <w:rPr>
          <w:rFonts w:ascii="Times New Roman" w:hAnsi="Times New Roman"/>
          <w:b/>
          <w:bCs/>
          <w:sz w:val="24"/>
          <w:szCs w:val="24"/>
          <w:lang w:val="sr-Cyrl-CS"/>
        </w:rPr>
      </w:pPr>
      <w:r w:rsidRPr="00494CF0">
        <w:rPr>
          <w:rFonts w:ascii="Times New Roman" w:hAnsi="Times New Roman"/>
          <w:b/>
          <w:bCs/>
          <w:sz w:val="24"/>
          <w:szCs w:val="24"/>
          <w:lang w:val="sr-Cyrl-CS"/>
        </w:rPr>
        <w:t xml:space="preserve">Прилог </w:t>
      </w:r>
      <w:r w:rsidR="00EE1E14">
        <w:rPr>
          <w:rFonts w:ascii="Times New Roman" w:hAnsi="Times New Roman"/>
          <w:b/>
          <w:bCs/>
          <w:sz w:val="24"/>
          <w:szCs w:val="24"/>
          <w:lang w:val="sr-Cyrl-CS"/>
        </w:rPr>
        <w:t>9</w:t>
      </w:r>
    </w:p>
    <w:p w:rsidR="00494CF0" w:rsidRPr="00494CF0" w:rsidRDefault="00494CF0" w:rsidP="00494CF0">
      <w:pPr>
        <w:spacing w:after="0" w:line="240" w:lineRule="auto"/>
        <w:ind w:right="576"/>
        <w:jc w:val="both"/>
        <w:rPr>
          <w:rFonts w:ascii="Times New Roman" w:hAnsi="Times New Roman"/>
          <w:sz w:val="24"/>
          <w:szCs w:val="24"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494CF0" w:rsidRPr="00494CF0" w:rsidRDefault="00494CF0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10359D" w:rsidRPr="00494CF0" w:rsidRDefault="00494CF0" w:rsidP="00494CF0">
      <w:pPr>
        <w:pStyle w:val="BodyText"/>
      </w:pPr>
      <w:r w:rsidRPr="00494CF0">
        <w:t>УПУТСТВО ЗА УЧЕНИКЕ И РОДИТЕЉЕ, ОДНОСНО ДРУГЕ ЗАКОНСКЕ ЗАСТУПНИКЕ УЧЕНИКА</w:t>
      </w:r>
    </w:p>
    <w:p w:rsidR="0010359D" w:rsidRPr="00494CF0" w:rsidRDefault="0010359D" w:rsidP="0010359D">
      <w:pPr>
        <w:tabs>
          <w:tab w:val="left" w:pos="7740"/>
        </w:tabs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/>
        </w:rPr>
      </w:pPr>
    </w:p>
    <w:p w:rsidR="00494CF0" w:rsidRP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Завршни испит полажу сви ученици осмог разреда, </w:t>
      </w:r>
      <w:r w:rsidRPr="00494CF0">
        <w:rPr>
          <w:rFonts w:ascii="Times New Roman" w:eastAsia="Calibri" w:hAnsi="Times New Roman" w:cs="Times New Roman"/>
          <w:sz w:val="24"/>
          <w:szCs w:val="24"/>
          <w:lang/>
        </w:rPr>
        <w:t>као и одрасли који стичу основно образовање у складу са законом који се уређује образовање одраслих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Завршни испит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ученици осмог разреда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полаж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три дана – првог дана се полаже српски, односно матерњи језик, другог матема</w:t>
      </w:r>
      <w:r w:rsidR="0062620F">
        <w:rPr>
          <w:rFonts w:ascii="Times New Roman" w:eastAsia="Times New Roman" w:hAnsi="Times New Roman" w:cs="Times New Roman"/>
          <w:sz w:val="24"/>
          <w:szCs w:val="24"/>
          <w:lang w:val="ru-RU"/>
        </w:rPr>
        <w:t>тикa, а трећег комбиновани тест, док полазници (ФООО) полажу један дан;</w:t>
      </w:r>
    </w:p>
    <w:p w:rsidR="00494CF0" w:rsidRDefault="00494CF0" w:rsidP="00494CF0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94CF0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 имају обавезу да пре приступања испиту са одељењским старешином благовремено провере тачност својих личних података и података о успеху током школовања у бази података.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Испит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три дана почиње у 9.00 часова и траје 120 минута.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су дужни да у школу дођу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најкасније до 8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.15 часова сва три дана одржавања испита.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Школа обезбеђује по две 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плаве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хемијске оловке за сваког ученика.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српског, односно матерњег језика и на испит на коме се полаже комбиновани тест ученици треба да понесу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графитну оловку и гумицу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 из математике ученици треба да понесу графитну оловку, гумицу, лењир, тругао и шестар.</w:t>
      </w:r>
    </w:p>
    <w:p w:rsidR="00425919" w:rsidRDefault="008B65EE" w:rsidP="00425919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Ученици се распоређују у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простор за полагање, односно у </w:t>
      </w:r>
      <w:r w:rsidR="00BD0B2D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учионице </w:t>
      </w:r>
      <w:r w:rsidR="00425919" w:rsidRP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према утврђеном Једниственом списку ученика (редни број са списка одговара броју места за полагање – означеном на клупи)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425919" w:rsidRPr="00425919" w:rsidRDefault="00425919" w:rsidP="0042591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Default="00BD0B2D" w:rsidP="00BD0B2D">
      <w:pPr>
        <w:pStyle w:val="Heading1"/>
      </w:pPr>
      <w:r w:rsidRPr="00BD0B2D">
        <w:t>Опште напомене</w:t>
      </w:r>
    </w:p>
    <w:p w:rsidR="00BD0B2D" w:rsidRPr="00BD0B2D" w:rsidRDefault="00BD0B2D" w:rsidP="00BD0B2D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Препору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чује се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 ученици одговоре прво пишу графитном оловком (што није обавезно), а тек на крају плавом хемијском оловком. Ово је важно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јер се одговори написани графитном оловком, као ни преправљани одговори написани хемијском оловком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или хемијском оловком друге осим плаве боје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, неће признавати при бодовању.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Употреба х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емијск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оловк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е тзв.</w:t>
      </w:r>
      <w:r w:rsidR="00BD0B2D" w:rsidRPr="00BD0B2D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пиши-бриши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није дозвољена (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мастило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ове оловке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 нестабилно при загревању, што приликом с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кенирања тестова за прегледање може да доведе до нестајања записа).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завршном испиту није дозвољено коришћење мобилних телефона, калкулатора, бележака, папира, нити других материјала који не спадају у прописан прибо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р за испит. Ученици су дужни да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за то предвиђено место,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испред учионице,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одложе своје торбе, искључене мобилне телефоне, калкулаторе и друга техничка помагала, пернице, белешке, папире, храну и сл</w:t>
      </w:r>
      <w:r w:rsidR="00425919">
        <w:rPr>
          <w:rFonts w:ascii="Times New Roman" w:eastAsia="Times New Roman" w:hAnsi="Times New Roman" w:cs="Times New Roman"/>
          <w:sz w:val="24"/>
          <w:szCs w:val="24"/>
          <w:lang w:val="ru-RU"/>
        </w:rPr>
        <w:t>ично,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осим воде/освежавајућег напитка.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испиту није дозвољено преписивање, разговор међу ученицима и ометање других ученика. Ученици ће бити удаљени са испита уколико не поштују прописану процедуру на испиту и упутства дата од стране дежурних наставника. Ученик који буде удаљен са теста добиће нула бодова на том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Ученик који је удаљен са теста у следећем року може да полаже тест са кога је удаљен.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Ученицима није дозвољено да напуштају просторију у којој се полаже испит пре 9.45 часова</w:t>
      </w:r>
      <w:r w:rsidR="005C53B4">
        <w:rPr>
          <w:rFonts w:ascii="Times New Roman" w:eastAsia="Times New Roman" w:hAnsi="Times New Roman" w:cs="Times New Roman"/>
          <w:sz w:val="24"/>
          <w:szCs w:val="24"/>
          <w:lang w:val="ru-RU"/>
        </w:rPr>
        <w:t>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Када ученици заврше израду теста, треба да позову дежурног наставника подизањем руке и да после предаје теста, напусте простор тако да не ремете рад других ученика.</w:t>
      </w: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 xml:space="preserve">После објављивања привремених резултата, ученици имају право увида у свој тест, a заједно са родитељем, односно другим законским заступником и право приговора </w:t>
      </w:r>
      <w:r w:rsid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првостепеној комисији за приговоре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уколико сматрају да су оштећени. </w:t>
      </w:r>
    </w:p>
    <w:p w:rsid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Приликом провере резултата на појединачним тестовима на завршном испиту ученици треба да имају јасну и прецизну информацију о начину приказивања резултата на тестовима и начину бодовања.  </w:t>
      </w:r>
    </w:p>
    <w:p w:rsidR="00A818C2" w:rsidRPr="008B65EE" w:rsidRDefault="001E5222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>Остваривање права на увид у тест и приговор може се обавити електронским путем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портал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у</w:t>
      </w:r>
      <w:r w:rsidRPr="008C1867">
        <w:rPr>
          <w:rFonts w:ascii="Times New Roman" w:eastAsia="Times New Roman" w:hAnsi="Times New Roman" w:cs="Times New Roman"/>
          <w:i/>
          <w:sz w:val="24"/>
          <w:szCs w:val="24"/>
          <w:lang w:val="ru-RU"/>
        </w:rPr>
        <w:t>Моја средња школа</w:t>
      </w:r>
      <w:r w:rsidR="005A1003" w:rsidRPr="005A1003">
        <w:rPr>
          <w:rFonts w:ascii="Times New Roman" w:hAnsi="Times New Roman"/>
          <w:sz w:val="24"/>
          <w:szCs w:val="24"/>
          <w:lang/>
        </w:rPr>
        <w:t>https://mojasrednjaskola.gov.rs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у складу са упутством на омотници теста – Примерак </w:t>
      </w:r>
      <w:r w:rsidR="008C1867">
        <w:rPr>
          <w:rFonts w:ascii="Times New Roman" w:eastAsia="Times New Roman" w:hAnsi="Times New Roman" w:cs="Times New Roman"/>
          <w:sz w:val="24"/>
          <w:szCs w:val="24"/>
          <w:lang w:val="ru-RU"/>
        </w:rPr>
        <w:t>за ученика или непосредно у простору школе.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Правилник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ом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о програму завршног испита у основном образовању и васпитањуутврђен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о је да је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у укупом б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роју од  највише 40 бодова на завршном испиту,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удео појединачних тестова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је: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српског, односно матерњег језика,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13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из математике и </w:t>
      </w:r>
      <w:r w:rsidR="00A818C2"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највише 14 бодова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на комбинованом тесту. 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На сваком појединачном тесту ученик решава 20 задатака, тј. максималан резултат на тесту је 20. Ради прецизног увида у постигнућа током и на крају испита, сваки ученик ће имати увид у два податка – резултат на тесту и број бодова за упис, тј. прерачунат резултат постигнут на тесту.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Бодови које је ученик остварио за упис у средњу школу израчунавају се тако што се резултат постигнут на тесту из српског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односно матерњег 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језика и математике множи коефицијентом 0</w:t>
      </w:r>
      <w:r w:rsidR="00A818C2">
        <w:rPr>
          <w:rFonts w:ascii="Times New Roman" w:eastAsia="Times New Roman" w:hAnsi="Times New Roman" w:cs="Times New Roman"/>
          <w:sz w:val="24"/>
          <w:szCs w:val="24"/>
          <w:lang w:val="ru-RU"/>
        </w:rPr>
        <w:t>,</w:t>
      </w: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65, а резултат постигнут на комбинованом тесту множи са коефицијентом 0,7.</w:t>
      </w:r>
    </w:p>
    <w:p w:rsidR="008B65EE" w:rsidRPr="008B65EE" w:rsidRDefault="008B65EE" w:rsidP="008B65EE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Формула за израчунавање броја бодова које је ученик има на основу општег успеха и резултата постигнутих на завршном испиту:</w:t>
      </w:r>
    </w:p>
    <w:p w:rsidR="008B65EE" w:rsidRPr="008B65EE" w:rsidRDefault="008B65EE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8B65EE" w:rsidRPr="00BD0B2D" w:rsidRDefault="008B65EE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Укупан број бодова за упис = (VI + VII + VIII) ∙ 4 + 0,65 ∙ СЈ + 0,65 ∙ МА + 0,7 ∙ КТ</w:t>
      </w:r>
    </w:p>
    <w:p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 – општи успех на крају VI разреда</w:t>
      </w:r>
    </w:p>
    <w:p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СЈ – резултат на тесту из српског / матерњег језика</w:t>
      </w:r>
    </w:p>
    <w:p w:rsidR="008B65EE" w:rsidRP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МА – резултат на тесту из математике</w:t>
      </w:r>
    </w:p>
    <w:p w:rsidR="008B65EE" w:rsidRPr="00BD0B2D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КТ – резултат на комбинованом тесту </w:t>
      </w:r>
    </w:p>
    <w:p w:rsidR="008B65EE" w:rsidRDefault="008B65EE" w:rsidP="00DB307E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8B65EE">
        <w:rPr>
          <w:rFonts w:ascii="Times New Roman" w:eastAsia="Times New Roman" w:hAnsi="Times New Roman" w:cs="Times New Roman"/>
          <w:sz w:val="24"/>
          <w:szCs w:val="24"/>
          <w:lang w:val="ru-RU"/>
        </w:rPr>
        <w:t>То значи да ће ученик који, на пример, има резултат 17 бодова на тесту из српског језика остварити 11,05 бодова на том тесту. Ради прецизног увида у постигнућа током и на крају испита, сваки ученик ће имати увид у два податка – резултат на тесту и број бодова на тесту, тј. прерачунат резултат постигнут на тесту.</w:t>
      </w:r>
    </w:p>
    <w:p w:rsidR="00DB307E" w:rsidRDefault="00DB307E" w:rsidP="00DB307E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7621C9" w:rsidRPr="007621C9" w:rsidRDefault="007621C9" w:rsidP="007621C9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621C9">
        <w:rPr>
          <w:rFonts w:ascii="Times New Roman" w:eastAsia="Times New Roman" w:hAnsi="Times New Roman" w:cs="Times New Roman"/>
          <w:sz w:val="24"/>
          <w:szCs w:val="24"/>
        </w:rPr>
        <w:t>Формулазаизрачунавањебројабодова</w:t>
      </w:r>
      <w:r w:rsidRPr="007621C9">
        <w:rPr>
          <w:rFonts w:ascii="Times New Roman" w:eastAsia="Times New Roman" w:hAnsi="Times New Roman" w:cs="Times New Roman"/>
          <w:sz w:val="24"/>
          <w:szCs w:val="24"/>
          <w:lang/>
        </w:rPr>
        <w:t>који</w:t>
      </w:r>
      <w:r w:rsidRPr="007621C9">
        <w:rPr>
          <w:rFonts w:ascii="Times New Roman" w:eastAsia="Times New Roman" w:hAnsi="Times New Roman" w:cs="Times New Roman"/>
          <w:sz w:val="24"/>
          <w:szCs w:val="24"/>
        </w:rPr>
        <w:t>полазник</w:t>
      </w:r>
      <w:r w:rsidRPr="007621C9">
        <w:rPr>
          <w:rFonts w:ascii="Times New Roman" w:eastAsia="Times New Roman" w:hAnsi="Times New Roman" w:cs="Times New Roman"/>
          <w:sz w:val="24"/>
          <w:szCs w:val="24"/>
          <w:lang/>
        </w:rPr>
        <w:t xml:space="preserve"> има </w:t>
      </w:r>
      <w:r w:rsidRPr="007621C9">
        <w:rPr>
          <w:rFonts w:ascii="Times New Roman" w:eastAsia="Times New Roman" w:hAnsi="Times New Roman" w:cs="Times New Roman"/>
          <w:sz w:val="24"/>
          <w:szCs w:val="24"/>
        </w:rPr>
        <w:t>наосновуопштегуспеха и резултатапостигнутихназавршномиспиту:</w:t>
      </w:r>
    </w:p>
    <w:p w:rsidR="00DB307E" w:rsidRPr="00DB307E" w:rsidRDefault="00DB307E" w:rsidP="00DB307E">
      <w:pPr>
        <w:pStyle w:val="ListParagraph"/>
        <w:numPr>
          <w:ilvl w:val="0"/>
          <w:numId w:val="5"/>
        </w:num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Укупанбројбодовазаупис = </w:t>
      </w:r>
      <w:sdt>
        <w:sdtPr>
          <w:rPr>
            <w:rFonts w:ascii="Times New Roman" w:hAnsi="Times New Roman" w:cs="Times New Roman"/>
            <w:sz w:val="24"/>
            <w:szCs w:val="24"/>
          </w:rPr>
          <w:tag w:val="goog_rdk_1"/>
          <w:id w:val="-189069903"/>
        </w:sdtPr>
        <w:sdtContent>
          <w:r w:rsidRPr="00DB307E">
            <w:rPr>
              <w:rFonts w:ascii="Times New Roman" w:eastAsia="Gungsuh" w:hAnsi="Times New Roman" w:cs="Times New Roman"/>
              <w:sz w:val="24"/>
              <w:szCs w:val="24"/>
            </w:rPr>
            <w:t>(</w:t>
          </w:r>
        </w:sdtContent>
      </w:sdt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 VI + VII + VIII) ∙ 4 + </w:t>
      </w:r>
      <w:r w:rsidRPr="00DB307E">
        <w:rPr>
          <w:rFonts w:ascii="Times New Roman" w:eastAsia="Gungsuh" w:hAnsi="Times New Roman" w:cs="Times New Roman"/>
          <w:sz w:val="24"/>
          <w:szCs w:val="24"/>
          <w:lang/>
        </w:rPr>
        <w:t>ЈТ (З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СЈ +  </w:t>
      </w:r>
      <w:r w:rsidRPr="00DB307E">
        <w:rPr>
          <w:rFonts w:ascii="Times New Roman" w:eastAsia="Gungsuh" w:hAnsi="Times New Roman" w:cs="Times New Roman"/>
          <w:sz w:val="24"/>
          <w:szCs w:val="24"/>
          <w:lang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 xml:space="preserve">МА + </w:t>
      </w:r>
      <w:r w:rsidRPr="00DB307E">
        <w:rPr>
          <w:rFonts w:ascii="Times New Roman" w:eastAsia="Gungsuh" w:hAnsi="Times New Roman" w:cs="Times New Roman"/>
          <w:sz w:val="24"/>
          <w:szCs w:val="24"/>
          <w:lang/>
        </w:rPr>
        <w:t>З</w:t>
      </w:r>
      <w:r w:rsidRPr="00DB307E">
        <w:rPr>
          <w:rFonts w:ascii="Times New Roman" w:eastAsia="Gungsuh" w:hAnsi="Times New Roman" w:cs="Times New Roman"/>
          <w:sz w:val="24"/>
          <w:szCs w:val="24"/>
        </w:rPr>
        <w:t>КТ</w:t>
      </w:r>
      <w:r w:rsidR="000A0C23">
        <w:rPr>
          <w:rFonts w:ascii="Times New Roman" w:eastAsia="Gungsuh" w:hAnsi="Times New Roman" w:cs="Times New Roman"/>
          <w:sz w:val="24"/>
          <w:szCs w:val="24"/>
        </w:rPr>
        <w:t>)</w:t>
      </w:r>
    </w:p>
    <w:p w:rsidR="00DB307E" w:rsidRPr="00DB307E" w:rsidRDefault="00DB307E" w:rsidP="00DB307E">
      <w:pPr>
        <w:spacing w:after="0" w:line="240" w:lineRule="auto"/>
        <w:ind w:right="26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307E">
        <w:rPr>
          <w:rFonts w:ascii="Times New Roman" w:eastAsia="Times New Roman" w:hAnsi="Times New Roman" w:cs="Times New Roman"/>
          <w:sz w:val="24"/>
          <w:szCs w:val="24"/>
        </w:rPr>
        <w:t>VI – општиуспехнакрају VI разреда</w:t>
      </w:r>
    </w:p>
    <w:p w:rsidR="00DB307E" w:rsidRPr="007621C9" w:rsidRDefault="00DB307E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 – општи успех на крају VII разреда</w:t>
      </w:r>
    </w:p>
    <w:p w:rsidR="00DB307E" w:rsidRPr="007621C9" w:rsidRDefault="00DB307E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VIII – општи успех на крају VIII разреда</w:t>
      </w:r>
    </w:p>
    <w:p w:rsidR="00DB307E" w:rsidRPr="007621C9" w:rsidRDefault="00DB307E" w:rsidP="007621C9">
      <w:pPr>
        <w:spacing w:after="0" w:line="240" w:lineRule="auto"/>
        <w:ind w:left="720"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ЈТ (ЗСЈ + ЗМА + ЗКТ) – резултат јединствено</w:t>
      </w:r>
      <w:r w:rsidR="000A0C23">
        <w:rPr>
          <w:rFonts w:ascii="Times New Roman" w:eastAsia="Times New Roman" w:hAnsi="Times New Roman" w:cs="Times New Roman"/>
          <w:sz w:val="24"/>
          <w:szCs w:val="24"/>
          <w:lang w:val="ru-RU"/>
        </w:rPr>
        <w:t>г теста (задаци из српког/матер</w:t>
      </w:r>
      <w:r w:rsidRPr="007621C9">
        <w:rPr>
          <w:rFonts w:ascii="Times New Roman" w:eastAsia="Times New Roman" w:hAnsi="Times New Roman" w:cs="Times New Roman"/>
          <w:sz w:val="24"/>
          <w:szCs w:val="24"/>
          <w:lang w:val="ru-RU"/>
        </w:rPr>
        <w:t>њег,  језика, задаци из математике и комбиновани )</w:t>
      </w:r>
    </w:p>
    <w:p w:rsidR="007621C9" w:rsidRDefault="007621C9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</w:p>
    <w:p w:rsidR="00BD0B2D" w:rsidRPr="001E5222" w:rsidRDefault="00BD0B2D" w:rsidP="00BD0B2D">
      <w:p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Молимо родитеље, од</w:t>
      </w:r>
      <w:r w:rsidR="001E5222">
        <w:rPr>
          <w:rFonts w:ascii="Times New Roman" w:eastAsia="Times New Roman" w:hAnsi="Times New Roman" w:cs="Times New Roman"/>
          <w:sz w:val="24"/>
          <w:szCs w:val="24"/>
          <w:lang w:val="ru-RU"/>
        </w:rPr>
        <w:t>носно друге законске заступнике</w:t>
      </w:r>
      <w:r w:rsidRPr="001E5222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да: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Воде рачуна да ученици доручкују и попију воду пре почетка завршног испита.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>Провере да ли су ученици понели потребан прибор за рад и ђачку књижицу.</w:t>
      </w:r>
    </w:p>
    <w:p w:rsidR="00BD0B2D" w:rsidRPr="00BD0B2D" w:rsidRDefault="00BD0B2D" w:rsidP="00BD0B2D">
      <w:pPr>
        <w:numPr>
          <w:ilvl w:val="0"/>
          <w:numId w:val="5"/>
        </w:numPr>
        <w:spacing w:after="0" w:line="240" w:lineRule="auto"/>
        <w:ind w:right="571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BD0B2D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У провери резултата на појединачним тестовима на завршном испиту родитељи, односно други законски заступници ученика треба да имају јасну и прецизну информацију о начину приказивања резултата на тестовима и начину бодовања. </w:t>
      </w:r>
    </w:p>
    <w:sectPr w:rsidR="00BD0B2D" w:rsidRPr="00BD0B2D" w:rsidSect="008704F0">
      <w:pgSz w:w="12240" w:h="15840" w:code="1"/>
      <w:pgMar w:top="720" w:right="720" w:bottom="720" w:left="720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970FF" w16cex:dateUtc="2021-05-14T19:58:00Z"/>
  <w16cex:commentExtensible w16cex:durableId="2449714E" w16cex:dateUtc="2021-05-14T19:5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A3F358B" w16cid:durableId="244970FF"/>
  <w16cid:commentId w16cid:paraId="1103AD66" w16cid:durableId="2449714E"/>
</w16cid:commentsId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TKaiti">
    <w:altName w:val="Malgun Gothic Semilight"/>
    <w:charset w:val="86"/>
    <w:family w:val="auto"/>
    <w:pitch w:val="variable"/>
    <w:sig w:usb0="00000000" w:usb1="080F0000" w:usb2="00000010" w:usb3="00000000" w:csb0="000400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ungsuh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683C"/>
    <w:multiLevelType w:val="hybridMultilevel"/>
    <w:tmpl w:val="5B6CAC0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846281A"/>
    <w:multiLevelType w:val="hybridMultilevel"/>
    <w:tmpl w:val="6D84DB0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843537D"/>
    <w:multiLevelType w:val="hybridMultilevel"/>
    <w:tmpl w:val="6C9ADD5A"/>
    <w:lvl w:ilvl="0" w:tplc="E4DEDBF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B08141F"/>
    <w:multiLevelType w:val="hybridMultilevel"/>
    <w:tmpl w:val="0DD060EC"/>
    <w:lvl w:ilvl="0" w:tplc="B43268F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BF0242"/>
    <w:multiLevelType w:val="hybridMultilevel"/>
    <w:tmpl w:val="7AACBEAC"/>
    <w:lvl w:ilvl="0" w:tplc="2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1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C842958"/>
    <w:multiLevelType w:val="hybridMultilevel"/>
    <w:tmpl w:val="A1E40F9C"/>
    <w:lvl w:ilvl="0" w:tplc="1348020A">
      <w:start w:val="1"/>
      <w:numFmt w:val="bullet"/>
      <w:lvlText w:val="-"/>
      <w:lvlJc w:val="left"/>
      <w:pPr>
        <w:ind w:left="720" w:hanging="360"/>
      </w:pPr>
      <w:rPr>
        <w:rFonts w:ascii="STKaiti" w:eastAsia="STKaiti" w:hAnsi="STKaiti" w:hint="eastAsi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DB2031"/>
    <w:multiLevelType w:val="hybridMultilevel"/>
    <w:tmpl w:val="10C823F6"/>
    <w:lvl w:ilvl="0" w:tplc="B9DA6A9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322FE0"/>
    <w:rsid w:val="000A0C23"/>
    <w:rsid w:val="000D705B"/>
    <w:rsid w:val="0010359D"/>
    <w:rsid w:val="00180496"/>
    <w:rsid w:val="001E5222"/>
    <w:rsid w:val="002B7302"/>
    <w:rsid w:val="002E015B"/>
    <w:rsid w:val="00322FE0"/>
    <w:rsid w:val="00391E37"/>
    <w:rsid w:val="00425919"/>
    <w:rsid w:val="004657EC"/>
    <w:rsid w:val="0048031F"/>
    <w:rsid w:val="00494CF0"/>
    <w:rsid w:val="00596336"/>
    <w:rsid w:val="005A1003"/>
    <w:rsid w:val="005C53B4"/>
    <w:rsid w:val="00616E50"/>
    <w:rsid w:val="0062620F"/>
    <w:rsid w:val="00723FED"/>
    <w:rsid w:val="007621C9"/>
    <w:rsid w:val="007A4F56"/>
    <w:rsid w:val="008704F0"/>
    <w:rsid w:val="008B65EE"/>
    <w:rsid w:val="008C1867"/>
    <w:rsid w:val="008F237A"/>
    <w:rsid w:val="00A3248E"/>
    <w:rsid w:val="00A818C2"/>
    <w:rsid w:val="00AF4082"/>
    <w:rsid w:val="00BD0B2D"/>
    <w:rsid w:val="00BF0A57"/>
    <w:rsid w:val="00C24B58"/>
    <w:rsid w:val="00DB307E"/>
    <w:rsid w:val="00DF048F"/>
    <w:rsid w:val="00EE1E14"/>
    <w:rsid w:val="00FB4A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0359D"/>
    <w:pPr>
      <w:spacing w:after="200" w:line="276" w:lineRule="auto"/>
    </w:pPr>
    <w:rPr>
      <w:rFonts w:eastAsiaTheme="minorEastAsia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94CF0"/>
    <w:pPr>
      <w:keepNext/>
      <w:spacing w:after="0" w:line="240" w:lineRule="auto"/>
      <w:ind w:left="720" w:right="571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359D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494CF0"/>
    <w:pPr>
      <w:spacing w:after="0" w:line="240" w:lineRule="auto"/>
      <w:ind w:right="571"/>
      <w:jc w:val="center"/>
    </w:pPr>
    <w:rPr>
      <w:rFonts w:ascii="Times New Roman" w:hAnsi="Times New Roman"/>
      <w:b/>
      <w:sz w:val="24"/>
      <w:szCs w:val="24"/>
      <w:lang w:val="sr-Cyrl-CS"/>
    </w:rPr>
  </w:style>
  <w:style w:type="character" w:customStyle="1" w:styleId="BodyTextChar">
    <w:name w:val="Body Text Char"/>
    <w:basedOn w:val="DefaultParagraphFont"/>
    <w:link w:val="BodyText"/>
    <w:uiPriority w:val="99"/>
    <w:rsid w:val="00494CF0"/>
    <w:rPr>
      <w:rFonts w:ascii="Times New Roman" w:eastAsiaTheme="minorEastAsia" w:hAnsi="Times New Roman"/>
      <w:b/>
      <w:sz w:val="24"/>
      <w:szCs w:val="24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494CF0"/>
    <w:pPr>
      <w:keepNext/>
      <w:spacing w:after="0" w:line="240" w:lineRule="auto"/>
      <w:ind w:left="360"/>
      <w:jc w:val="both"/>
      <w:outlineLvl w:val="1"/>
    </w:pPr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94CF0"/>
    <w:rPr>
      <w:rFonts w:ascii="Times New Roman" w:eastAsia="Times New Roman" w:hAnsi="Times New Roman" w:cs="Times New Roman"/>
      <w:sz w:val="24"/>
      <w:szCs w:val="24"/>
      <w:lang/>
    </w:rPr>
  </w:style>
  <w:style w:type="character" w:customStyle="1" w:styleId="Heading1Char">
    <w:name w:val="Heading 1 Char"/>
    <w:basedOn w:val="DefaultParagraphFont"/>
    <w:link w:val="Heading1"/>
    <w:uiPriority w:val="9"/>
    <w:rsid w:val="00494CF0"/>
    <w:rPr>
      <w:rFonts w:ascii="Times New Roman" w:eastAsia="Times New Roman" w:hAnsi="Times New Roman" w:cs="Times New Roman"/>
      <w:b/>
      <w:sz w:val="24"/>
      <w:szCs w:val="24"/>
      <w:lang w:val="ru-RU"/>
    </w:rPr>
  </w:style>
  <w:style w:type="character" w:styleId="Hyperlink">
    <w:name w:val="Hyperlink"/>
    <w:basedOn w:val="DefaultParagraphFont"/>
    <w:uiPriority w:val="99"/>
    <w:unhideWhenUsed/>
    <w:rsid w:val="008F237A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804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804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80496"/>
    <w:rPr>
      <w:rFonts w:eastAsiaTheme="minorEastAsia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804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80496"/>
    <w:rPr>
      <w:rFonts w:eastAsiaTheme="minorEastAsia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804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0496"/>
    <w:rPr>
      <w:rFonts w:ascii="Segoe UI" w:eastAsiaTheme="minorEastAsia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8/08/relationships/commentsExtensible" Target="commentsExtensible.xml"/><Relationship Id="rId3" Type="http://schemas.openxmlformats.org/officeDocument/2006/relationships/settings" Target="settings.xml"/><Relationship Id="rId7" Type="http://schemas.microsoft.com/office/2016/09/relationships/commentsIds" Target="commentsId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879</Words>
  <Characters>5013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</dc:creator>
  <cp:lastModifiedBy>korisnik</cp:lastModifiedBy>
  <cp:revision>2</cp:revision>
  <dcterms:created xsi:type="dcterms:W3CDTF">2021-06-04T21:04:00Z</dcterms:created>
  <dcterms:modified xsi:type="dcterms:W3CDTF">2021-06-04T21:04:00Z</dcterms:modified>
</cp:coreProperties>
</file>