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78" w:rsidRPr="00BF11C2" w:rsidRDefault="00A46325" w:rsidP="00124E78">
      <w:pPr>
        <w:shd w:val="clear" w:color="auto" w:fill="C6D9F1"/>
        <w:spacing w:after="0"/>
        <w:jc w:val="both"/>
        <w:rPr>
          <w:rFonts w:ascii="Times New Roman" w:hAnsi="Times New Roman" w:cs="Times New Roman"/>
          <w:b/>
          <w:bCs/>
          <w:iCs/>
        </w:rPr>
      </w:pPr>
      <w:r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ВРСТА, ТЕХНИЧКЕ КАРАКТЕРИСТИКЕ, КВАЛИТЕТ, КОЛИЧИНА И </w:t>
      </w:r>
      <w:r w:rsidR="00124E78"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ОПИС ДОБАРА, НАЧИН СПРОВОЂЕЊА КОНТРОЛЕ И ОБЕЗБЕЂИВАЊА ГАРАНЦИЈЕ КВАЛИТЕТА, РОК </w:t>
      </w:r>
      <w:r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>ИСПОРУКЕ</w:t>
      </w:r>
      <w:r w:rsidR="00124E78"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r w:rsidRPr="00BF11C2">
        <w:rPr>
          <w:rFonts w:ascii="Times New Roman" w:hAnsi="Times New Roman" w:cs="Times New Roman"/>
          <w:b/>
          <w:bCs/>
          <w:iCs/>
          <w:sz w:val="28"/>
          <w:szCs w:val="28"/>
        </w:rPr>
        <w:t>МЕСТО ИСПОРУКЕ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124E78" w:rsidRPr="00BF11C2" w:rsidTr="00B363BE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BF11C2">
              <w:rPr>
                <w:rFonts w:ascii="Times New Roman" w:hAnsi="Times New Roman" w:cs="Times New Roman"/>
                <w:bCs/>
                <w:lang w:val="sr-Cyrl-CS"/>
              </w:rPr>
              <w:t xml:space="preserve">- </w:t>
            </w:r>
            <w:r w:rsidRPr="00BF11C2">
              <w:rPr>
                <w:rFonts w:ascii="Times New Roman" w:hAnsi="Times New Roman" w:cs="Times New Roman"/>
                <w:b/>
                <w:bCs/>
                <w:lang w:val="sr-Cyrl-CS"/>
              </w:rPr>
              <w:t>Врста</w:t>
            </w:r>
            <w:r w:rsidRPr="00BF11C2">
              <w:rPr>
                <w:rFonts w:ascii="Times New Roman" w:hAnsi="Times New Roman" w:cs="Times New Roman"/>
                <w:bCs/>
                <w:lang w:val="sr-Cyrl-CS"/>
              </w:rPr>
              <w:t xml:space="preserve"> продаје: стална и гарантована, одређена на основу остварене потрошње наручиоца, на местима примопр</w:t>
            </w:r>
            <w:r w:rsidR="00AE09BC" w:rsidRPr="00BF11C2">
              <w:rPr>
                <w:rFonts w:ascii="Times New Roman" w:hAnsi="Times New Roman" w:cs="Times New Roman"/>
                <w:bCs/>
                <w:lang w:val="sr-Cyrl-CS"/>
              </w:rPr>
              <w:t>едаје, током периода снадбевања.</w:t>
            </w:r>
          </w:p>
          <w:p w:rsidR="00124E78" w:rsidRPr="00BF11C2" w:rsidRDefault="00124E78" w:rsidP="00B363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BF11C2">
              <w:rPr>
                <w:rFonts w:ascii="Times New Roman" w:hAnsi="Times New Roman" w:cs="Times New Roman"/>
                <w:bCs/>
                <w:lang w:val="sr-Cyrl-CS"/>
              </w:rPr>
              <w:t xml:space="preserve">- </w:t>
            </w:r>
            <w:r w:rsidR="00292BCF" w:rsidRPr="00BF11C2">
              <w:rPr>
                <w:rFonts w:ascii="Times New Roman" w:hAnsi="Times New Roman" w:cs="Times New Roman"/>
                <w:b/>
                <w:bCs/>
                <w:lang w:val="sr-Cyrl-CS"/>
              </w:rPr>
              <w:t>Р</w:t>
            </w:r>
            <w:r w:rsidRPr="00BF11C2">
              <w:rPr>
                <w:rFonts w:ascii="Times New Roman" w:hAnsi="Times New Roman" w:cs="Times New Roman"/>
                <w:b/>
                <w:bCs/>
                <w:lang w:val="sr-Cyrl-CS"/>
              </w:rPr>
              <w:t>ок испоруке</w:t>
            </w:r>
            <w:r w:rsidRPr="00BF11C2">
              <w:rPr>
                <w:rFonts w:ascii="Times New Roman" w:hAnsi="Times New Roman" w:cs="Times New Roman"/>
                <w:bCs/>
                <w:lang w:val="sr-Cyrl-CS"/>
              </w:rPr>
              <w:t xml:space="preserve">: почев од </w:t>
            </w:r>
            <w:r w:rsidRPr="00BF11C2">
              <w:rPr>
                <w:rFonts w:ascii="Times New Roman" w:hAnsi="Times New Roman" w:cs="Times New Roman"/>
                <w:iCs/>
                <w:lang w:val="sr-Cyrl-CS"/>
              </w:rPr>
              <w:t>првог  дана од дана када  је закључен уговор, сваког дана у времену од 00:00</w:t>
            </w:r>
            <w:r w:rsidRPr="00BF11C2">
              <w:rPr>
                <w:rFonts w:ascii="Times New Roman" w:hAnsi="Times New Roman" w:cs="Times New Roman"/>
                <w:iCs/>
              </w:rPr>
              <w:t xml:space="preserve"> </w:t>
            </w:r>
            <w:r w:rsidRPr="00BF11C2">
              <w:rPr>
                <w:rFonts w:ascii="Times New Roman" w:hAnsi="Times New Roman" w:cs="Times New Roman"/>
                <w:iCs/>
                <w:lang w:val="sr-Cyrl-CS"/>
              </w:rPr>
              <w:t>часова до 24:00</w:t>
            </w:r>
            <w:r w:rsidRPr="00BF11C2">
              <w:rPr>
                <w:rFonts w:ascii="Times New Roman" w:hAnsi="Times New Roman" w:cs="Times New Roman"/>
                <w:iCs/>
              </w:rPr>
              <w:t xml:space="preserve"> </w:t>
            </w:r>
            <w:r w:rsidRPr="00BF11C2">
              <w:rPr>
                <w:rFonts w:ascii="Times New Roman" w:hAnsi="Times New Roman" w:cs="Times New Roman"/>
                <w:iCs/>
                <w:lang w:val="sr-Cyrl-CS"/>
              </w:rPr>
              <w:t>часова</w:t>
            </w:r>
            <w:r w:rsidRPr="00BF11C2">
              <w:rPr>
                <w:rFonts w:ascii="Times New Roman" w:hAnsi="Times New Roman" w:cs="Times New Roman"/>
                <w:bCs/>
                <w:lang w:val="sr-Cyrl-CS"/>
              </w:rPr>
              <w:t xml:space="preserve"> за сво време трајања уговора </w:t>
            </w:r>
            <w:r w:rsidR="00292BCF" w:rsidRPr="00BF11C2">
              <w:rPr>
                <w:rFonts w:ascii="Times New Roman" w:hAnsi="Times New Roman" w:cs="Times New Roman"/>
                <w:bCs/>
                <w:lang w:val="sr-Cyrl-CS"/>
              </w:rPr>
              <w:t>(од дана закључења уговора у трајању од 12 месеци од дана закључења уговора). У случају промене снабдевача, испорука добара ће се вршити непрекидно од 00:00 до 24:00 часова  сваког дана од дана завршетка законске процедуре промене снабдевача (очитавањем бројила), у периоду од 12 месеци од дана промене снабдевача</w:t>
            </w:r>
          </w:p>
          <w:p w:rsidR="00124E78" w:rsidRPr="00BF11C2" w:rsidRDefault="00124E78" w:rsidP="00B363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BF11C2">
              <w:rPr>
                <w:rFonts w:ascii="Times New Roman" w:hAnsi="Times New Roman" w:cs="Times New Roman"/>
                <w:bCs/>
                <w:lang w:val="sr-Cyrl-CS"/>
              </w:rPr>
              <w:t xml:space="preserve">- Понуђач је балансно одговоран за место примопредаје наручиоцу </w:t>
            </w:r>
          </w:p>
          <w:p w:rsidR="00AE09BC" w:rsidRPr="00BF11C2" w:rsidRDefault="00AE09BC" w:rsidP="00B363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  <w:p w:rsidR="00124E78" w:rsidRPr="00BF11C2" w:rsidRDefault="00124E78" w:rsidP="00B363BE">
            <w:pPr>
              <w:pStyle w:val="ListParagraph"/>
              <w:suppressAutoHyphens w:val="0"/>
              <w:spacing w:line="276" w:lineRule="auto"/>
              <w:ind w:left="0"/>
              <w:contextualSpacing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BF11C2">
              <w:rPr>
                <w:color w:val="auto"/>
                <w:sz w:val="22"/>
                <w:szCs w:val="22"/>
                <w:lang w:val="sr-Cyrl-CS"/>
              </w:rPr>
              <w:t xml:space="preserve">- </w:t>
            </w:r>
            <w:r w:rsidRPr="00BF11C2">
              <w:rPr>
                <w:b/>
                <w:color w:val="auto"/>
                <w:sz w:val="22"/>
                <w:szCs w:val="22"/>
                <w:lang w:val="sr-Cyrl-CS"/>
              </w:rPr>
              <w:t>К</w:t>
            </w:r>
            <w:r w:rsidRPr="00BF11C2">
              <w:rPr>
                <w:b/>
                <w:color w:val="auto"/>
                <w:sz w:val="22"/>
                <w:szCs w:val="22"/>
              </w:rPr>
              <w:t>оличина енергије</w:t>
            </w:r>
            <w:r w:rsidRPr="00BF11C2">
              <w:rPr>
                <w:color w:val="auto"/>
                <w:sz w:val="22"/>
                <w:szCs w:val="22"/>
              </w:rPr>
              <w:t>:</w:t>
            </w:r>
            <w:r w:rsidR="00BF11C2" w:rsidRPr="00BF11C2">
              <w:rPr>
                <w:color w:val="auto"/>
                <w:sz w:val="22"/>
                <w:szCs w:val="22"/>
              </w:rPr>
              <w:t xml:space="preserve"> наручилац процењује месечну динамику сагласно потршњи за период мај 2020.године/април 2020.године, односно укупну потрошњу за 3 мерна места и то</w:t>
            </w:r>
            <w:r w:rsidRPr="00BF11C2">
              <w:rPr>
                <w:color w:val="auto"/>
                <w:sz w:val="22"/>
                <w:szCs w:val="22"/>
                <w:lang w:val="sr-Cyrl-CS"/>
              </w:rPr>
              <w:t>:</w:t>
            </w:r>
          </w:p>
          <w:p w:rsidR="00BF11C2" w:rsidRPr="00BF11C2" w:rsidRDefault="00124E78" w:rsidP="00B363BE">
            <w:pPr>
              <w:pStyle w:val="ListParagraph"/>
              <w:suppressAutoHyphens w:val="0"/>
              <w:spacing w:line="276" w:lineRule="auto"/>
              <w:ind w:left="0"/>
              <w:contextualSpacing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BF11C2">
              <w:rPr>
                <w:color w:val="auto"/>
                <w:sz w:val="22"/>
                <w:szCs w:val="22"/>
                <w:lang w:val="sr-Cyrl-CS"/>
              </w:rPr>
              <w:t xml:space="preserve">1) </w:t>
            </w:r>
            <w:r w:rsidR="00BF11C2" w:rsidRPr="00BF11C2">
              <w:rPr>
                <w:color w:val="auto"/>
                <w:sz w:val="22"/>
                <w:szCs w:val="22"/>
                <w:lang w:val="sr-Cyrl-CS"/>
              </w:rPr>
              <w:t>Место мерења:3610003151 Школа број бројила 4332558 једнотарифно, Цара Душана 80/а, Зрењанин – широка потрошња – извор финансирања буџет Републике Србије;</w:t>
            </w:r>
          </w:p>
          <w:p w:rsidR="00124E78" w:rsidRPr="00BF11C2" w:rsidRDefault="00BF11C2" w:rsidP="00B363BE">
            <w:pPr>
              <w:pStyle w:val="ListParagraph"/>
              <w:suppressAutoHyphens w:val="0"/>
              <w:spacing w:line="276" w:lineRule="auto"/>
              <w:ind w:left="0"/>
              <w:contextualSpacing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BF11C2">
              <w:rPr>
                <w:color w:val="auto"/>
                <w:sz w:val="22"/>
                <w:szCs w:val="22"/>
                <w:lang w:val="sr-Cyrl-CS"/>
              </w:rPr>
              <w:t>2) Место мерења:3190056943 Школа број бројила 6138845 једнотарифно, Земљорадничка 6, Јанков Мост– широка потрошња – извор финансирања буџет Републике Србије;</w:t>
            </w:r>
          </w:p>
          <w:p w:rsidR="00124E78" w:rsidRPr="00BF11C2" w:rsidRDefault="00124E78" w:rsidP="00B363BE">
            <w:pPr>
              <w:pStyle w:val="ListParagraph"/>
              <w:suppressAutoHyphens w:val="0"/>
              <w:spacing w:line="276" w:lineRule="auto"/>
              <w:ind w:left="0"/>
              <w:contextualSpacing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BF11C2">
              <w:rPr>
                <w:color w:val="auto"/>
                <w:sz w:val="22"/>
                <w:szCs w:val="22"/>
                <w:lang w:val="sr-Cyrl-CS"/>
              </w:rPr>
              <w:t>3)</w:t>
            </w:r>
            <w:r w:rsidR="00BF11C2" w:rsidRPr="00BF11C2">
              <w:rPr>
                <w:color w:val="auto"/>
                <w:sz w:val="22"/>
                <w:szCs w:val="22"/>
                <w:lang w:val="sr-Cyrl-CS"/>
              </w:rPr>
              <w:t xml:space="preserve"> Место мерења:3190056935 Забавиште број бројила 5011681 једнотарифно, Земљорадничка 6, Јанков Мост– широка потрошња – извор финансирања буџет Републике Србије.</w:t>
            </w:r>
          </w:p>
          <w:p w:rsidR="00AE09BC" w:rsidRPr="00BF11C2" w:rsidRDefault="00AE09BC" w:rsidP="00B363BE">
            <w:pPr>
              <w:pStyle w:val="ListParagraph"/>
              <w:ind w:left="0"/>
              <w:jc w:val="both"/>
              <w:rPr>
                <w:color w:val="auto"/>
                <w:sz w:val="22"/>
                <w:szCs w:val="22"/>
                <w:lang w:val="sr-Cyrl-CS"/>
              </w:rPr>
            </w:pPr>
          </w:p>
          <w:p w:rsidR="00124E78" w:rsidRPr="00BF11C2" w:rsidRDefault="00124E78" w:rsidP="00AE09BC">
            <w:pPr>
              <w:pStyle w:val="ListParagraph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  <w:r w:rsidRPr="00BF11C2">
              <w:rPr>
                <w:color w:val="auto"/>
                <w:sz w:val="22"/>
                <w:szCs w:val="22"/>
                <w:lang w:val="sr-Cyrl-CS"/>
              </w:rPr>
              <w:t xml:space="preserve">- </w:t>
            </w:r>
            <w:r w:rsidR="00BF11C2" w:rsidRPr="00BF11C2">
              <w:rPr>
                <w:b/>
                <w:color w:val="auto"/>
                <w:sz w:val="22"/>
                <w:szCs w:val="22"/>
                <w:lang w:val="sr-Cyrl-CS"/>
              </w:rPr>
              <w:t xml:space="preserve">Преглед </w:t>
            </w:r>
            <w:r w:rsidR="00BF11C2" w:rsidRPr="00BF11C2">
              <w:rPr>
                <w:b/>
                <w:color w:val="auto"/>
                <w:sz w:val="22"/>
                <w:szCs w:val="22"/>
                <w:lang w:val="ru-RU"/>
              </w:rPr>
              <w:t>потрошње</w:t>
            </w:r>
            <w:r w:rsidRPr="00BF11C2">
              <w:rPr>
                <w:b/>
                <w:color w:val="auto"/>
                <w:sz w:val="22"/>
                <w:szCs w:val="22"/>
                <w:lang w:val="ru-RU"/>
              </w:rPr>
              <w:t xml:space="preserve"> </w:t>
            </w:r>
            <w:r w:rsidR="00BF11C2" w:rsidRPr="00BF11C2">
              <w:rPr>
                <w:b/>
                <w:color w:val="auto"/>
                <w:sz w:val="22"/>
                <w:szCs w:val="22"/>
                <w:lang w:val="ru-RU"/>
              </w:rPr>
              <w:t xml:space="preserve"> по месецима за период мај/2020 – април/2021.године</w:t>
            </w:r>
            <w:r w:rsidRPr="00BF11C2">
              <w:rPr>
                <w:b/>
                <w:color w:val="auto"/>
                <w:sz w:val="22"/>
                <w:szCs w:val="22"/>
                <w:lang w:val="ru-RU"/>
              </w:rPr>
              <w:t>:</w:t>
            </w:r>
          </w:p>
          <w:p w:rsidR="00BF11C2" w:rsidRPr="00BF11C2" w:rsidRDefault="00BF11C2" w:rsidP="00AE09BC">
            <w:pPr>
              <w:pStyle w:val="ListParagraph"/>
              <w:ind w:left="0"/>
              <w:jc w:val="both"/>
              <w:rPr>
                <w:b/>
                <w:color w:val="auto"/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82"/>
              <w:gridCol w:w="2982"/>
              <w:gridCol w:w="1489"/>
            </w:tblGrid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i/>
                      <w:lang w:val="sr-Cyrl-CS"/>
                    </w:rPr>
                  </w:pPr>
                  <w:r w:rsidRPr="00BF11C2">
                    <w:rPr>
                      <w:i/>
                      <w:lang w:val="sr-Cyrl-CS"/>
                    </w:rPr>
                    <w:t>Месец/година</w:t>
                  </w:r>
                </w:p>
              </w:tc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i/>
                      <w:lang w:val="sr-Cyrl-CS"/>
                    </w:rPr>
                  </w:pPr>
                  <w:r w:rsidRPr="00BF11C2">
                    <w:rPr>
                      <w:bCs/>
                      <w:i/>
                      <w:lang w:val="sr-Cyrl-CS"/>
                    </w:rPr>
                    <w:t xml:space="preserve">Одобрена снага </w:t>
                  </w:r>
                  <w:r w:rsidRPr="00BF11C2">
                    <w:rPr>
                      <w:bCs/>
                      <w:i/>
                    </w:rPr>
                    <w:t>kW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i/>
                      <w:lang w:val="sr-Cyrl-CS"/>
                    </w:rPr>
                  </w:pPr>
                  <w:r w:rsidRPr="00BF11C2">
                    <w:rPr>
                      <w:bCs/>
                      <w:i/>
                      <w:lang w:val="ru-RU"/>
                    </w:rPr>
                    <w:t>ЈТ/</w:t>
                  </w:r>
                  <w:r w:rsidRPr="00BF11C2">
                    <w:rPr>
                      <w:bCs/>
                      <w:i/>
                    </w:rPr>
                    <w:t>kWh</w:t>
                  </w:r>
                  <w:r w:rsidRPr="00BF11C2">
                    <w:rPr>
                      <w:bCs/>
                      <w:i/>
                      <w:color w:val="FFFFFF"/>
                    </w:rPr>
                    <w:t>k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Мај/2020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bCs/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 w:rsidRPr="00BF11C2">
                    <w:rPr>
                      <w:lang w:val="sr-Cyrl-CS"/>
                    </w:rPr>
                    <w:t>4.</w:t>
                  </w:r>
                  <w:r>
                    <w:rPr>
                      <w:lang w:val="sr-Cyrl-CS"/>
                    </w:rPr>
                    <w:t>458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Јун/2020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bCs/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 w:rsidRPr="00BF11C2">
                    <w:rPr>
                      <w:lang w:val="sr-Cyrl-CS"/>
                    </w:rPr>
                    <w:t>1.</w:t>
                  </w:r>
                  <w:r>
                    <w:rPr>
                      <w:lang w:val="sr-Cyrl-CS"/>
                    </w:rPr>
                    <w:t>084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Јул/2020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609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Август/2020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4.192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Септембар/2020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2.700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 w:rsidRPr="00BF11C2">
                    <w:rPr>
                      <w:sz w:val="22"/>
                      <w:szCs w:val="22"/>
                      <w:lang w:val="sr-Cyrl-CS"/>
                    </w:rPr>
                    <w:t>Октобар</w:t>
                  </w:r>
                  <w:r>
                    <w:rPr>
                      <w:lang w:val="sr-Cyrl-CS"/>
                    </w:rPr>
                    <w:t>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5.056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Новембар/2020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 w:rsidRPr="00BF11C2">
                    <w:rPr>
                      <w:lang w:val="sr-Cyrl-CS"/>
                    </w:rPr>
                    <w:t>5</w:t>
                  </w:r>
                  <w:r>
                    <w:rPr>
                      <w:lang w:val="sr-Cyrl-CS"/>
                    </w:rPr>
                    <w:t>.187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Децембар/2020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 w:rsidRPr="00BF11C2">
                    <w:rPr>
                      <w:lang w:val="sr-Cyrl-CS"/>
                    </w:rPr>
                    <w:t>4.</w:t>
                  </w:r>
                  <w:r>
                    <w:rPr>
                      <w:lang w:val="sr-Cyrl-CS"/>
                    </w:rPr>
                    <w:t>067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</w:pPr>
                  <w:r w:rsidRPr="00BF11C2">
                    <w:rPr>
                      <w:lang w:val="sr-Cyrl-CS"/>
                    </w:rPr>
                    <w:t>Јануар/202</w:t>
                  </w:r>
                  <w:r>
                    <w:rPr>
                      <w:lang w:val="sr-Cyrl-CS"/>
                    </w:rPr>
                    <w:t>1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1C77C4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3.426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</w:pPr>
                  <w:r w:rsidRPr="00BF11C2">
                    <w:rPr>
                      <w:lang w:val="sr-Cyrl-CS"/>
                    </w:rPr>
                    <w:t>Фебруар/202</w:t>
                  </w:r>
                  <w:r>
                    <w:rPr>
                      <w:lang w:val="sr-Cyrl-CS"/>
                    </w:rPr>
                    <w:t>1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 w:rsidRPr="00BF11C2">
                    <w:rPr>
                      <w:lang w:val="sr-Cyrl-CS"/>
                    </w:rPr>
                    <w:t>4.</w:t>
                  </w:r>
                  <w:r w:rsidR="001C77C4">
                    <w:rPr>
                      <w:lang w:val="sr-Cyrl-CS"/>
                    </w:rPr>
                    <w:t>219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</w:pPr>
                  <w:r>
                    <w:t>Март /2021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1C77C4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4.145</w:t>
                  </w:r>
                </w:p>
              </w:tc>
            </w:tr>
            <w:tr w:rsidR="00BF11C2" w:rsidRPr="00BF11C2" w:rsidTr="00A07F0F">
              <w:tc>
                <w:tcPr>
                  <w:tcW w:w="2982" w:type="dxa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</w:pPr>
                  <w:r w:rsidRPr="00BF11C2">
                    <w:rPr>
                      <w:lang w:val="sr-Cyrl-CS"/>
                    </w:rPr>
                    <w:t>Април/202</w:t>
                  </w:r>
                  <w:r>
                    <w:rPr>
                      <w:lang w:val="sr-Cyrl-CS"/>
                    </w:rPr>
                    <w:t>1</w:t>
                  </w:r>
                </w:p>
              </w:tc>
              <w:tc>
                <w:tcPr>
                  <w:tcW w:w="2982" w:type="dxa"/>
                  <w:vAlign w:val="center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center"/>
                    <w:rPr>
                      <w:bCs/>
                      <w:lang w:val="sr-Cyrl-CS"/>
                    </w:rPr>
                  </w:pPr>
                  <w:r w:rsidRPr="00BF11C2">
                    <w:rPr>
                      <w:bCs/>
                      <w:lang w:val="sr-Cyrl-CS"/>
                    </w:rPr>
                    <w:t>17,25</w:t>
                  </w:r>
                </w:p>
              </w:tc>
              <w:tc>
                <w:tcPr>
                  <w:tcW w:w="1489" w:type="dxa"/>
                </w:tcPr>
                <w:p w:rsidR="00BF11C2" w:rsidRPr="00BF11C2" w:rsidRDefault="001C77C4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0</w:t>
                  </w:r>
                </w:p>
              </w:tc>
            </w:tr>
            <w:tr w:rsidR="00BF11C2" w:rsidRPr="00BF11C2" w:rsidTr="00A07F0F">
              <w:tc>
                <w:tcPr>
                  <w:tcW w:w="5964" w:type="dxa"/>
                  <w:gridSpan w:val="2"/>
                </w:tcPr>
                <w:p w:rsidR="00BF11C2" w:rsidRPr="00BF11C2" w:rsidRDefault="00BF11C2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 w:rsidRPr="00BF11C2">
                    <w:rPr>
                      <w:b/>
                      <w:lang w:val="sr-Cyrl-CS"/>
                    </w:rPr>
                    <w:t>Укупно:</w:t>
                  </w:r>
                </w:p>
              </w:tc>
              <w:tc>
                <w:tcPr>
                  <w:tcW w:w="1489" w:type="dxa"/>
                </w:tcPr>
                <w:p w:rsidR="00BF11C2" w:rsidRPr="00BF11C2" w:rsidRDefault="001C77C4" w:rsidP="00A07F0F">
                  <w:pPr>
                    <w:pStyle w:val="ListParagraph"/>
                    <w:suppressAutoHyphens w:val="0"/>
                    <w:spacing w:line="240" w:lineRule="auto"/>
                    <w:ind w:left="0"/>
                    <w:jc w:val="right"/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39</w:t>
                  </w:r>
                  <w:r w:rsidR="00BF11C2" w:rsidRPr="00BF11C2">
                    <w:rPr>
                      <w:lang w:val="sr-Cyrl-CS"/>
                    </w:rPr>
                    <w:t>.</w:t>
                  </w:r>
                  <w:r>
                    <w:rPr>
                      <w:lang w:val="sr-Cyrl-CS"/>
                    </w:rPr>
                    <w:t>143</w:t>
                  </w:r>
                </w:p>
              </w:tc>
            </w:tr>
          </w:tbl>
          <w:p w:rsidR="00AE09BC" w:rsidRPr="00BF11C2" w:rsidRDefault="00AE09BC" w:rsidP="00B36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lang w:val="sr-Cyrl-CS"/>
              </w:rPr>
            </w:pP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F11C2">
              <w:rPr>
                <w:rFonts w:ascii="Times New Roman" w:hAnsi="Times New Roman" w:cs="Times New Roman"/>
                <w:b/>
                <w:bCs/>
                <w:i/>
                <w:iCs/>
                <w:lang w:val="sr-Cyrl-CS"/>
              </w:rPr>
              <w:t xml:space="preserve">Техничке карактеристике  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морају бити у складу са документом „Правила о раду тржишта електричне енергије“ („Сл. гласник РС“, број 120/2012 и 120/2014) </w:t>
            </w:r>
          </w:p>
          <w:p w:rsidR="00AE09BC" w:rsidRPr="00BF11C2" w:rsidRDefault="00AE09BC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F11C2">
              <w:rPr>
                <w:rFonts w:ascii="Times New Roman" w:hAnsi="Times New Roman" w:cs="Times New Roman"/>
                <w:b/>
                <w:bCs/>
                <w:i/>
                <w:iCs/>
                <w:lang w:val="sr-Cyrl-CS"/>
              </w:rPr>
              <w:t>Период испоруке</w:t>
            </w:r>
            <w:r w:rsidRPr="00BF11C2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 xml:space="preserve">: 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>сваког дана у периоду од 00:00 до 24:</w:t>
            </w:r>
            <w:r w:rsidRPr="00BF11C2">
              <w:rPr>
                <w:rFonts w:ascii="Times New Roman" w:hAnsi="Times New Roman" w:cs="Times New Roman"/>
                <w:bCs/>
                <w:iCs/>
              </w:rPr>
              <w:t xml:space="preserve">00 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>за време трајања уговора</w:t>
            </w:r>
          </w:p>
          <w:p w:rsidR="00AE09BC" w:rsidRPr="00BF11C2" w:rsidRDefault="00AE09BC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sr-Cyrl-CS"/>
              </w:rPr>
            </w:pPr>
          </w:p>
          <w:p w:rsidR="001C77C4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F11C2">
              <w:rPr>
                <w:rFonts w:ascii="Times New Roman" w:hAnsi="Times New Roman" w:cs="Times New Roman"/>
                <w:b/>
                <w:bCs/>
                <w:i/>
                <w:iCs/>
                <w:lang w:val="sr-Cyrl-CS"/>
              </w:rPr>
              <w:t>Место примопредаје</w:t>
            </w:r>
            <w:r w:rsidRPr="00BF11C2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 xml:space="preserve">: 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>унутар електроенергетског сис</w:t>
            </w:r>
            <w:r w:rsidR="001C77C4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тема Републике Србије у објектима 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Школе </w:t>
            </w:r>
            <w:r w:rsidR="001C77C4">
              <w:rPr>
                <w:rFonts w:ascii="Times New Roman" w:hAnsi="Times New Roman" w:cs="Times New Roman"/>
                <w:bCs/>
                <w:iCs/>
                <w:lang w:val="sr-Cyrl-CS"/>
              </w:rPr>
              <w:t>и то:</w:t>
            </w:r>
          </w:p>
          <w:p w:rsidR="001C77C4" w:rsidRPr="00BF11C2" w:rsidRDefault="00173151" w:rsidP="001C77C4">
            <w:pPr>
              <w:pStyle w:val="ListParagraph"/>
              <w:suppressAutoHyphens w:val="0"/>
              <w:spacing w:line="276" w:lineRule="auto"/>
              <w:ind w:left="0"/>
              <w:contextualSpacing/>
              <w:jc w:val="both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color w:val="auto"/>
                <w:sz w:val="22"/>
                <w:szCs w:val="22"/>
                <w:lang w:val="sr-Cyrl-CS"/>
              </w:rPr>
              <w:t>1</w:t>
            </w:r>
            <w:r w:rsidR="001C77C4" w:rsidRPr="00BF11C2">
              <w:rPr>
                <w:color w:val="auto"/>
                <w:sz w:val="22"/>
                <w:szCs w:val="22"/>
                <w:lang w:val="sr-Cyrl-CS"/>
              </w:rPr>
              <w:t>) Место мерења:3610003151 Школа број бројила 4332558 једнотарифно, Цара Душана 80/а, Зрењанин;</w:t>
            </w:r>
          </w:p>
          <w:p w:rsidR="001C77C4" w:rsidRPr="00BF11C2" w:rsidRDefault="001C77C4" w:rsidP="001C77C4">
            <w:pPr>
              <w:pStyle w:val="ListParagraph"/>
              <w:suppressAutoHyphens w:val="0"/>
              <w:spacing w:line="276" w:lineRule="auto"/>
              <w:ind w:left="0"/>
              <w:contextualSpacing/>
              <w:jc w:val="both"/>
              <w:rPr>
                <w:color w:val="auto"/>
                <w:sz w:val="22"/>
                <w:szCs w:val="22"/>
                <w:lang w:val="sr-Cyrl-CS"/>
              </w:rPr>
            </w:pPr>
            <w:r w:rsidRPr="00BF11C2">
              <w:rPr>
                <w:color w:val="auto"/>
                <w:sz w:val="22"/>
                <w:szCs w:val="22"/>
                <w:lang w:val="sr-Cyrl-CS"/>
              </w:rPr>
              <w:t>2) Место мерења:3190056943 Школа број бројила 6138845 једнотарифно, Земљорадничка 6, Јанков Мост;</w:t>
            </w:r>
          </w:p>
          <w:p w:rsidR="001C77C4" w:rsidRDefault="001C77C4" w:rsidP="001C77C4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BF11C2">
              <w:rPr>
                <w:rFonts w:ascii="Times New Roman" w:hAnsi="Times New Roman" w:cs="Times New Roman"/>
                <w:lang w:val="sr-Cyrl-CS"/>
              </w:rPr>
              <w:t>3) Место мерења:3190056935 Забавиште број бројила 5011681 једнотарифно, Земљорадничка 6, Јанков Мост</w:t>
            </w:r>
          </w:p>
          <w:p w:rsidR="001C77C4" w:rsidRDefault="001C77C4" w:rsidP="001C77C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sr-Cyrl-CS"/>
              </w:rPr>
            </w:pP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BF11C2">
              <w:rPr>
                <w:rFonts w:ascii="Times New Roman" w:hAnsi="Times New Roman" w:cs="Times New Roman"/>
                <w:b/>
                <w:bCs/>
                <w:i/>
                <w:iCs/>
                <w:lang w:val="sr-Cyrl-CS"/>
              </w:rPr>
              <w:t>Квалитет добара</w:t>
            </w:r>
            <w:r w:rsidRPr="00BF11C2">
              <w:rPr>
                <w:rFonts w:ascii="Times New Roman" w:hAnsi="Times New Roman" w:cs="Times New Roman"/>
                <w:bCs/>
                <w:i/>
                <w:iCs/>
                <w:lang w:val="sr-Cyrl-CS"/>
              </w:rPr>
              <w:t>: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Врста и ниво квалитета испоручене електричне енергије у складу са Правилима о раду преносног система („Сл. гласник РС“, број 79/2014) и Правилима о раду дистрибутивног система </w:t>
            </w:r>
            <w:r w:rsidRPr="00BF11C2">
              <w:rPr>
                <w:rFonts w:ascii="Times New Roman" w:hAnsi="Times New Roman" w:cs="Times New Roman"/>
                <w:lang w:val="sr-Cyrl-CS"/>
              </w:rPr>
              <w:t>(„Сл. гласник РС“, број 63/2013), Уредбом о условима испоруке и снабдевања електричном  енергијом  („Сл. гласник РС“, бр. 63/2013 и 9/2018) и Правилима о раду тржишта електричне енергије („Сл. гласник РС“, 120/2012 и 120/2014), као и са свим другим важећима законским и подзаконским прописима који регулишу снабдевање предметног добра</w:t>
            </w:r>
            <w:r w:rsidRPr="00BF11C2">
              <w:rPr>
                <w:rFonts w:ascii="Times New Roman" w:hAnsi="Times New Roman" w:cs="Times New Roman"/>
                <w:bCs/>
                <w:iCs/>
                <w:lang w:val="sr-Cyrl-CS"/>
              </w:rPr>
              <w:t xml:space="preserve"> и Уредбе о условима испоруке електричне енергије.</w:t>
            </w: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olor w:val="FF0000"/>
                <w:lang w:val="sr-Cyrl-CS"/>
              </w:rPr>
            </w:pP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  <w:r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Понуђач је дужан да уз понуду достави изјаву на свом меморандуму, потписану од стране одговорног лица понуђача и оверену печатом којом се обавезује да ће, уколико му буде додељен уговор о предметном поступку јавне набавке, поступити у складу са чланом 188. став 3. Закона о енергетици („Сл. гласник РС“, број 145/2014 </w:t>
            </w:r>
            <w:r w:rsidRPr="00BF11C2">
              <w:rPr>
                <w:rFonts w:ascii="Times New Roman" w:hAnsi="Times New Roman" w:cs="Times New Roman"/>
                <w:b/>
                <w:shd w:val="clear" w:color="auto" w:fill="FFFFFF"/>
                <w:lang w:val="sr-Cyrl-CS"/>
              </w:rPr>
              <w:t>и 95/18 – др. закон</w:t>
            </w:r>
            <w:r w:rsidR="00E1146D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), односно да ће </w:t>
            </w:r>
            <w:r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одмах по потписивању уговора закључити:</w:t>
            </w: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</w:pPr>
          </w:p>
          <w:p w:rsidR="00124E78" w:rsidRPr="00BF11C2" w:rsidRDefault="00292BCF" w:rsidP="00124E78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1. </w:t>
            </w:r>
            <w:r w:rsidR="00124E78"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Уговор о приступу систему са оператором система </w:t>
            </w:r>
            <w:r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на који је објекат наручиоца </w:t>
            </w:r>
            <w:r w:rsidR="00124E78"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 прикључен и</w:t>
            </w:r>
          </w:p>
          <w:p w:rsidR="00124E78" w:rsidRPr="00BF11C2" w:rsidRDefault="00292BCF" w:rsidP="00124E78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 xml:space="preserve">2. </w:t>
            </w:r>
            <w:r w:rsidR="00124E78" w:rsidRPr="00BF11C2">
              <w:rPr>
                <w:rFonts w:ascii="Times New Roman" w:hAnsi="Times New Roman" w:cs="Times New Roman"/>
                <w:b/>
                <w:bCs/>
                <w:iCs/>
                <w:lang w:val="sr-Cyrl-CS"/>
              </w:rPr>
              <w:t>Уговор којим преузима балансну одговорност за места примопредаје крајњег купца.</w:t>
            </w:r>
          </w:p>
          <w:p w:rsidR="00124E78" w:rsidRPr="00BF11C2" w:rsidRDefault="00124E78" w:rsidP="00B363BE">
            <w:pPr>
              <w:spacing w:after="0"/>
              <w:jc w:val="both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124E78" w:rsidRPr="00BF11C2" w:rsidRDefault="00124E78" w:rsidP="00124E78">
      <w:pPr>
        <w:shd w:val="clear" w:color="auto" w:fill="C6D9F1"/>
        <w:spacing w:after="0"/>
        <w:jc w:val="both"/>
        <w:rPr>
          <w:rFonts w:ascii="Times New Roman" w:hAnsi="Times New Roman" w:cs="Times New Roman"/>
          <w:i/>
          <w:iCs/>
          <w:color w:val="FF0000"/>
          <w:lang w:val="sr-Cyrl-CS"/>
        </w:rPr>
      </w:pPr>
    </w:p>
    <w:p w:rsidR="003D15AE" w:rsidRPr="00BF11C2" w:rsidRDefault="003D15AE">
      <w:pPr>
        <w:rPr>
          <w:rFonts w:ascii="Times New Roman" w:hAnsi="Times New Roman" w:cs="Times New Roman"/>
          <w:color w:val="FF0000"/>
        </w:rPr>
      </w:pPr>
    </w:p>
    <w:sectPr w:rsidR="003D15AE" w:rsidRPr="00BF11C2" w:rsidSect="008A2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13A"/>
    <w:multiLevelType w:val="hybridMultilevel"/>
    <w:tmpl w:val="17DCA8EE"/>
    <w:lvl w:ilvl="0" w:tplc="A41C75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2A0804C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Arial Unicode MS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E631F"/>
    <w:multiLevelType w:val="hybridMultilevel"/>
    <w:tmpl w:val="C26A0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7229C6"/>
    <w:multiLevelType w:val="hybridMultilevel"/>
    <w:tmpl w:val="FBD85A7A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compat>
    <w:useFELayout/>
  </w:compat>
  <w:rsids>
    <w:rsidRoot w:val="00124E78"/>
    <w:rsid w:val="00124E78"/>
    <w:rsid w:val="00173151"/>
    <w:rsid w:val="001C77C4"/>
    <w:rsid w:val="00256581"/>
    <w:rsid w:val="00260A33"/>
    <w:rsid w:val="00292BCF"/>
    <w:rsid w:val="002B27C7"/>
    <w:rsid w:val="003051F8"/>
    <w:rsid w:val="003C5548"/>
    <w:rsid w:val="003D15AE"/>
    <w:rsid w:val="004B70A9"/>
    <w:rsid w:val="004C40E3"/>
    <w:rsid w:val="005624D1"/>
    <w:rsid w:val="00650C6C"/>
    <w:rsid w:val="006A7D45"/>
    <w:rsid w:val="00822E74"/>
    <w:rsid w:val="008A2227"/>
    <w:rsid w:val="008A4EFB"/>
    <w:rsid w:val="00942F45"/>
    <w:rsid w:val="00A46325"/>
    <w:rsid w:val="00AB2ABF"/>
    <w:rsid w:val="00AE09BC"/>
    <w:rsid w:val="00B406DD"/>
    <w:rsid w:val="00BF11C2"/>
    <w:rsid w:val="00C269B3"/>
    <w:rsid w:val="00D64A13"/>
    <w:rsid w:val="00D67C35"/>
    <w:rsid w:val="00D859C8"/>
    <w:rsid w:val="00DF703B"/>
    <w:rsid w:val="00E05378"/>
    <w:rsid w:val="00E11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4E78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</cp:lastModifiedBy>
  <cp:revision>5</cp:revision>
  <dcterms:created xsi:type="dcterms:W3CDTF">2021-05-12T07:30:00Z</dcterms:created>
  <dcterms:modified xsi:type="dcterms:W3CDTF">2021-05-12T08:12:00Z</dcterms:modified>
</cp:coreProperties>
</file>