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b/>
          <w:sz w:val="28"/>
          <w:szCs w:val="28"/>
        </w:rPr>
        <w:t xml:space="preserve"> Обавештење о поступку избора уџбеника за школску 2021/22. годину</w:t>
      </w:r>
    </w:p>
    <w:p>
      <w:pPr>
        <w:rPr>
          <w:sz w:val="22"/>
          <w:szCs w:val="22"/>
        </w:rPr>
      </w:pPr>
      <w:r>
        <w:rPr>
          <w:sz w:val="22"/>
          <w:szCs w:val="22"/>
        </w:rPr>
        <w:t xml:space="preserve"> </w:t>
      </w:r>
    </w:p>
    <w:p>
      <w:pPr>
        <w:jc w:val="both"/>
        <w:rPr>
          <w:sz w:val="22"/>
          <w:szCs w:val="22"/>
        </w:rPr>
      </w:pPr>
      <w:r>
        <w:rPr>
          <w:sz w:val="22"/>
          <w:szCs w:val="22"/>
        </w:rPr>
        <w:t>У складу са чланом 19. ставом 1. и чланом 34. Закона о уџбеницима („Службени гласник РС“, бр.27/18) Основна школа „Ђура Јакшић“ Зрењанин извршила је избор уџбеника на српском и румунском језику за трећи и четврти разред првог циклуса, и на српском језику за седми и осми разред другог циклуса за школску 2021/2022. годину. Уџбеници за трећи и седми разред изабрани су на период од четири године (у складу са чланом 34. ставом 12. Закона о уџбеницима), а уџбеници за четврти и осми разред на период од годину дана (у складу са чланом 34. ставом 14. Закона о уџбеницима).</w:t>
      </w:r>
    </w:p>
    <w:p>
      <w:pPr>
        <w:jc w:val="both"/>
        <w:rPr>
          <w:sz w:val="22"/>
          <w:szCs w:val="22"/>
        </w:rPr>
      </w:pPr>
      <w:r>
        <w:rPr>
          <w:sz w:val="22"/>
          <w:szCs w:val="22"/>
        </w:rPr>
        <w:t xml:space="preserve"> </w:t>
      </w:r>
    </w:p>
    <w:p>
      <w:pPr>
        <w:jc w:val="both"/>
        <w:rPr>
          <w:sz w:val="22"/>
          <w:szCs w:val="22"/>
        </w:rPr>
      </w:pPr>
      <w:r>
        <w:rPr>
          <w:sz w:val="22"/>
          <w:szCs w:val="22"/>
        </w:rPr>
        <w:t>Након изласка Каталога уџбеника за трећи и седми разред дана 10.02.2021.године и уџбеника за четврти и осми разред дана 03.03.2021.године (рок за одобрење који је био до 15.02.2021.године продужен је на предлог Удружења издавача уџбеника, наставних средстава и учила Србије), који су објављени на званичној интернет страници Министарства просвете, науке и технолошког развоја. Стручна већа за образовне области  као и Стручно веће наставника разредне наставе Основне школе „Ђура Јакшић“ Зрењанин, извршили су увид у садржај уџбеника  издавачких кућа које су уџбенике слале у штампаном облику или  електронским путем. Свако Стручно веће је образложило своје предлоге уџбеника.</w:t>
      </w:r>
    </w:p>
    <w:p>
      <w:pPr>
        <w:jc w:val="both"/>
        <w:rPr>
          <w:sz w:val="22"/>
          <w:szCs w:val="22"/>
        </w:rPr>
      </w:pPr>
      <w:r>
        <w:rPr>
          <w:sz w:val="22"/>
          <w:szCs w:val="22"/>
        </w:rPr>
        <w:t xml:space="preserve">  </w:t>
      </w:r>
    </w:p>
    <w:p>
      <w:pPr>
        <w:jc w:val="both"/>
        <w:rPr>
          <w:sz w:val="22"/>
          <w:szCs w:val="22"/>
        </w:rPr>
      </w:pPr>
      <w:r>
        <w:rPr>
          <w:sz w:val="22"/>
          <w:szCs w:val="22"/>
        </w:rPr>
        <w:t xml:space="preserve">Наставничко веће Основне школе „Ђура Јакшић“ Зрењанин је дана 19.03.2021.године размотрило све образложене предлоге Стручних већа у вези са избором уџбеника и донело одлуку једногласно, без примедби, да се образложени предлози Стручних већа прихвате . </w:t>
      </w:r>
    </w:p>
    <w:p>
      <w:pPr>
        <w:jc w:val="both"/>
        <w:rPr>
          <w:sz w:val="22"/>
          <w:szCs w:val="22"/>
        </w:rPr>
      </w:pPr>
      <w:r>
        <w:rPr>
          <w:sz w:val="22"/>
          <w:szCs w:val="22"/>
        </w:rPr>
        <w:t xml:space="preserve"> </w:t>
      </w:r>
    </w:p>
    <w:p>
      <w:pPr>
        <w:jc w:val="both"/>
        <w:rPr>
          <w:sz w:val="22"/>
          <w:szCs w:val="22"/>
        </w:rPr>
      </w:pPr>
      <w:r>
        <w:rPr>
          <w:sz w:val="22"/>
          <w:szCs w:val="22"/>
        </w:rPr>
        <w:t xml:space="preserve">Дана 25.03.2021.године одржана је електронска седница Савета родитеља Основне школе „Ђура Јакшић“ Зрењанин. </w:t>
      </w:r>
      <w:r>
        <w:rPr>
          <w:rFonts w:hint="default"/>
          <w:sz w:val="22"/>
          <w:szCs w:val="22"/>
          <w:lang w:val="sr-Latn-RS"/>
        </w:rPr>
        <w:t>.</w:t>
      </w:r>
      <w:bookmarkStart w:id="0" w:name="_GoBack"/>
      <w:bookmarkEnd w:id="0"/>
      <w:r>
        <w:rPr>
          <w:sz w:val="22"/>
          <w:szCs w:val="22"/>
        </w:rPr>
        <w:t xml:space="preserve"> На седници је једна тачка била и Обавештење Савету родитеља о изабраним уџбеницима за III и IV разред првог циклуса и VII и VIII разред другог циклуса, као и разматрање могућности и доношење одлуке о помоћи родитељима да школа посредује приликом обезбеђивања изабраних уџбеника.</w:t>
      </w:r>
    </w:p>
    <w:p>
      <w:pPr>
        <w:jc w:val="both"/>
        <w:rPr>
          <w:sz w:val="22"/>
          <w:szCs w:val="22"/>
        </w:rPr>
      </w:pPr>
      <w:r>
        <w:rPr>
          <w:sz w:val="22"/>
          <w:szCs w:val="22"/>
        </w:rPr>
        <w:t xml:space="preserve"> </w:t>
      </w:r>
    </w:p>
    <w:p>
      <w:pPr>
        <w:jc w:val="both"/>
        <w:rPr>
          <w:sz w:val="22"/>
          <w:szCs w:val="22"/>
        </w:rPr>
      </w:pPr>
      <w:r>
        <w:rPr>
          <w:sz w:val="22"/>
          <w:szCs w:val="22"/>
        </w:rPr>
        <w:t>У складу са чланом 34. Закона о уџбеницима („Службени гласник РС“, бр.27/18) чланови Савета родитеља који су се одазвали седници размотрили су могућност да школа помогне родитељима приликом набавке уџбеника за наредну школску годину. Једногласно је донета одлука да се уџбеници набављају преко књижаре DOO „М &amp; P INC“ из Зрењанина .</w:t>
      </w:r>
    </w:p>
    <w:p>
      <w:pPr>
        <w:jc w:val="both"/>
        <w:rPr>
          <w:sz w:val="22"/>
          <w:szCs w:val="22"/>
        </w:rPr>
      </w:pPr>
      <w:r>
        <w:rPr>
          <w:sz w:val="22"/>
          <w:szCs w:val="22"/>
        </w:rPr>
        <w:t xml:space="preserve"> </w:t>
      </w:r>
    </w:p>
    <w:p>
      <w:pPr>
        <w:jc w:val="both"/>
        <w:rPr>
          <w:sz w:val="22"/>
          <w:szCs w:val="22"/>
        </w:rPr>
      </w:pPr>
      <w:r>
        <w:rPr>
          <w:sz w:val="22"/>
          <w:szCs w:val="22"/>
        </w:rPr>
        <w:t>Сходно свему горе наведеном, уџбеници ће се плаћати путем уплатнице на жиро рачун књижаре у три месечне рате ( април, мај, јун). Овај предлог није обавезујући за све родитеље, већ само могућност.</w:t>
      </w:r>
    </w:p>
    <w:p>
      <w:pPr>
        <w:jc w:val="both"/>
        <w:rPr>
          <w:sz w:val="22"/>
          <w:szCs w:val="22"/>
        </w:rPr>
      </w:pPr>
    </w:p>
    <w:p>
      <w:pPr>
        <w:jc w:val="both"/>
        <w:rPr>
          <w:sz w:val="22"/>
          <w:szCs w:val="22"/>
        </w:rPr>
      </w:pPr>
      <w:r>
        <w:rPr>
          <w:sz w:val="22"/>
          <w:szCs w:val="22"/>
        </w:rPr>
        <w:t xml:space="preserve">Прилози: </w:t>
      </w:r>
    </w:p>
    <w:p>
      <w:pPr>
        <w:jc w:val="both"/>
        <w:rPr>
          <w:sz w:val="22"/>
          <w:szCs w:val="22"/>
        </w:rPr>
      </w:pPr>
    </w:p>
    <w:p>
      <w:pPr>
        <w:pStyle w:val="4"/>
        <w:numPr>
          <w:ilvl w:val="0"/>
          <w:numId w:val="1"/>
        </w:numPr>
        <w:jc w:val="both"/>
        <w:rPr>
          <w:sz w:val="22"/>
          <w:szCs w:val="22"/>
        </w:rPr>
      </w:pPr>
      <w:r>
        <w:rPr>
          <w:sz w:val="22"/>
          <w:szCs w:val="22"/>
        </w:rPr>
        <w:t>Закон о уџбеницима („Службени гласник РС“, бр.27/18)</w:t>
      </w:r>
    </w:p>
    <w:p>
      <w:pPr>
        <w:pStyle w:val="4"/>
        <w:numPr>
          <w:ilvl w:val="0"/>
          <w:numId w:val="1"/>
        </w:numPr>
        <w:jc w:val="both"/>
        <w:rPr>
          <w:sz w:val="22"/>
          <w:szCs w:val="22"/>
        </w:rPr>
      </w:pPr>
      <w:r>
        <w:rPr>
          <w:sz w:val="22"/>
          <w:szCs w:val="22"/>
        </w:rPr>
        <w:t>Изабрани уџбеници , по разредима, за школску 2021/22.годину</w:t>
      </w:r>
    </w:p>
    <w:p>
      <w:pPr>
        <w:jc w:val="both"/>
        <w:rPr>
          <w:sz w:val="22"/>
          <w:szCs w:val="22"/>
        </w:rPr>
      </w:pPr>
    </w:p>
    <w:p>
      <w:pPr>
        <w:jc w:val="both"/>
      </w:pPr>
      <w:r>
        <w:t xml:space="preserve"> </w:t>
      </w:r>
    </w:p>
    <w:p>
      <w:pPr>
        <w:jc w:val="both"/>
      </w:pPr>
      <w:r>
        <w:t xml:space="preserve"> </w:t>
      </w:r>
    </w:p>
    <w:p>
      <w:pPr>
        <w:jc w:val="both"/>
      </w:pPr>
      <w:r>
        <w:t xml:space="preserve"> </w:t>
      </w:r>
    </w:p>
    <w:p>
      <w:pPr>
        <w:jc w:val="both"/>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87F06"/>
    <w:multiLevelType w:val="multilevel"/>
    <w:tmpl w:val="31287F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37484"/>
    <w:rsid w:val="00037484"/>
    <w:rsid w:val="008B0A2E"/>
    <w:rsid w:val="009A2CED"/>
    <w:rsid w:val="00D21FCD"/>
    <w:rsid w:val="00D3024F"/>
    <w:rsid w:val="00E85F11"/>
    <w:rsid w:val="00EC30ED"/>
    <w:rsid w:val="021C52F3"/>
    <w:rsid w:val="2249705C"/>
    <w:rsid w:val="7C06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413</Words>
  <Characters>2360</Characters>
  <Lines>19</Lines>
  <Paragraphs>5</Paragraphs>
  <TotalTime>36</TotalTime>
  <ScaleCrop>false</ScaleCrop>
  <LinksUpToDate>false</LinksUpToDate>
  <CharactersWithSpaces>2768</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2021-04-13T09:35:00Z</dcterms:created>
  <dc:creator>korisnik</dc:creator>
  <cp:lastModifiedBy>korisnik</cp:lastModifiedBy>
  <dcterms:modified xsi:type="dcterms:W3CDTF">2021-04-14T06:21:31Z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