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55"/>
        <w:rPr>
          <w:sz w:val="20"/>
        </w:rPr>
      </w:pPr>
      <w:bookmarkStart w:id="0" w:name="_GoBack"/>
      <w:bookmarkEnd w:id="0"/>
      <w:r>
        <w:rPr>
          <w:sz w:val="20"/>
        </w:rPr>
        <w:drawing>
          <wp:inline distT="0" distB="0" distL="0" distR="0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/>
        <w:rPr>
          <w:sz w:val="21"/>
        </w:rPr>
      </w:pPr>
    </w:p>
    <w:p>
      <w:pPr>
        <w:pStyle w:val="5"/>
        <w:spacing w:before="44"/>
        <w:ind w:left="220"/>
      </w:pPr>
      <w:r>
        <w:t>УЏБЕНИЦИ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ПЕТИ</w:t>
      </w:r>
      <w:r>
        <w:rPr>
          <w:spacing w:val="62"/>
        </w:rPr>
        <w:t xml:space="preserve"> </w:t>
      </w:r>
      <w:r>
        <w:t>РАЗРЕД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ШКОЛСКУ</w:t>
      </w:r>
      <w:r>
        <w:rPr>
          <w:spacing w:val="-1"/>
        </w:rPr>
        <w:t xml:space="preserve"> </w:t>
      </w:r>
      <w:r>
        <w:t>2021/2022.</w:t>
      </w:r>
      <w:r>
        <w:rPr>
          <w:spacing w:val="-3"/>
        </w:rPr>
        <w:t xml:space="preserve"> </w:t>
      </w:r>
      <w:r>
        <w:t>Годину</w:t>
      </w:r>
    </w:p>
    <w:p>
      <w:pPr>
        <w:pStyle w:val="5"/>
        <w:spacing w:before="5" w:after="1"/>
        <w:rPr>
          <w:sz w:val="20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2392"/>
        <w:gridCol w:w="2399"/>
        <w:gridCol w:w="2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399" w:type="dxa"/>
          </w:tcPr>
          <w:p>
            <w:pPr>
              <w:pStyle w:val="7"/>
              <w:spacing w:line="236" w:lineRule="exact"/>
              <w:rPr>
                <w:b/>
              </w:rPr>
            </w:pPr>
            <w:r>
              <w:rPr>
                <w:b/>
              </w:rPr>
              <w:t>Издавач</w:t>
            </w:r>
          </w:p>
        </w:tc>
        <w:tc>
          <w:tcPr>
            <w:tcW w:w="2392" w:type="dxa"/>
          </w:tcPr>
          <w:p>
            <w:pPr>
              <w:pStyle w:val="7"/>
              <w:spacing w:line="236" w:lineRule="exact"/>
              <w:ind w:left="391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2399" w:type="dxa"/>
          </w:tcPr>
          <w:p>
            <w:pPr>
              <w:pStyle w:val="7"/>
              <w:spacing w:line="236" w:lineRule="exact"/>
              <w:ind w:left="390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уџбеника</w:t>
            </w:r>
          </w:p>
        </w:tc>
        <w:tc>
          <w:tcPr>
            <w:tcW w:w="2392" w:type="dxa"/>
          </w:tcPr>
          <w:p>
            <w:pPr>
              <w:pStyle w:val="7"/>
              <w:spacing w:line="236" w:lineRule="exact"/>
              <w:ind w:left="0" w:right="885"/>
              <w:jc w:val="right"/>
              <w:rPr>
                <w:b/>
              </w:rPr>
            </w:pPr>
            <w:r>
              <w:rPr>
                <w:b/>
              </w:rPr>
              <w:t>Аутор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399" w:type="dxa"/>
          </w:tcPr>
          <w:p>
            <w:pPr>
              <w:pStyle w:val="7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„Кlett“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Српски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99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82"/>
              </w:tabs>
              <w:spacing w:line="247" w:lineRule="exact"/>
              <w:rPr>
                <w:b/>
              </w:rPr>
            </w:pPr>
            <w:r>
              <w:rPr>
                <w:b/>
              </w:rPr>
              <w:t>Читанка</w:t>
            </w:r>
          </w:p>
          <w:p>
            <w:pPr>
              <w:pStyle w:val="7"/>
              <w:ind w:right="133"/>
            </w:pPr>
            <w:r>
              <w:t>„Расковник” за пети</w:t>
            </w:r>
            <w:r>
              <w:rPr>
                <w:spacing w:val="1"/>
              </w:rPr>
              <w:t xml:space="preserve"> </w:t>
            </w:r>
            <w:r>
              <w:t>разред</w:t>
            </w:r>
            <w:r>
              <w:rPr>
                <w:spacing w:val="-1"/>
              </w:rPr>
              <w:t xml:space="preserve"> </w:t>
            </w:r>
            <w:r>
              <w:t>основне</w:t>
            </w:r>
            <w:r>
              <w:rPr>
                <w:spacing w:val="-7"/>
              </w:rPr>
              <w:t xml:space="preserve"> </w:t>
            </w:r>
            <w:r>
              <w:t>школе;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82"/>
              </w:tabs>
              <w:spacing w:line="252" w:lineRule="exact"/>
              <w:ind w:left="110" w:right="199" w:firstLine="0"/>
            </w:pPr>
            <w:r>
              <w:rPr>
                <w:b/>
              </w:rPr>
              <w:t xml:space="preserve">Граматика </w:t>
            </w:r>
            <w:r>
              <w:t>за пети</w:t>
            </w:r>
            <w:r>
              <w:rPr>
                <w:spacing w:val="1"/>
              </w:rPr>
              <w:t xml:space="preserve"> </w:t>
            </w:r>
            <w:r>
              <w:t>разред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-5"/>
              </w:rPr>
              <w:t xml:space="preserve"> </w:t>
            </w:r>
            <w:r>
              <w:t>школе</w:t>
            </w:r>
          </w:p>
        </w:tc>
        <w:tc>
          <w:tcPr>
            <w:tcW w:w="2392" w:type="dxa"/>
          </w:tcPr>
          <w:p>
            <w:pPr>
              <w:pStyle w:val="7"/>
              <w:ind w:left="102" w:right="325"/>
            </w:pPr>
            <w:r>
              <w:t>Зона Мркаљ, Зорица</w:t>
            </w:r>
            <w:r>
              <w:rPr>
                <w:spacing w:val="-52"/>
              </w:rPr>
              <w:t xml:space="preserve"> </w:t>
            </w:r>
            <w:r>
              <w:t>Несторовић</w:t>
            </w:r>
          </w:p>
          <w:p>
            <w:pPr>
              <w:pStyle w:val="7"/>
              <w:spacing w:before="1"/>
              <w:ind w:left="0"/>
              <w:rPr>
                <w:rFonts w:ascii="Calibri"/>
                <w:b/>
                <w:sz w:val="20"/>
              </w:rPr>
            </w:pPr>
          </w:p>
          <w:p>
            <w:pPr>
              <w:pStyle w:val="7"/>
              <w:ind w:left="102"/>
            </w:pPr>
            <w:r>
              <w:t>Весна</w:t>
            </w:r>
            <w:r>
              <w:rPr>
                <w:spacing w:val="1"/>
              </w:rPr>
              <w:t xml:space="preserve"> </w:t>
            </w:r>
            <w:r>
              <w:t>Ломпар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2399" w:type="dxa"/>
          </w:tcPr>
          <w:p>
            <w:pPr>
              <w:pStyle w:val="7"/>
              <w:ind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„THE ENGLISH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BOOK”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Енглески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99" w:type="dxa"/>
          </w:tcPr>
          <w:p>
            <w:pPr>
              <w:pStyle w:val="7"/>
              <w:ind w:right="136"/>
              <w:rPr>
                <w:b/>
                <w:sz w:val="20"/>
              </w:rPr>
            </w:pPr>
            <w:r>
              <w:rPr>
                <w:b/>
              </w:rPr>
              <w:t>Уџбенички комплет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PROJECT 2, енглески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језик за пети разред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основне школе;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уџбеник,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радна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свеска,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аудио ЦД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, аудио</w:t>
            </w:r>
          </w:p>
          <w:p>
            <w:pPr>
              <w:pStyle w:val="7"/>
              <w:spacing w:line="215" w:lineRule="exact"/>
              <w:rPr>
                <w:sz w:val="20"/>
              </w:rPr>
            </w:pPr>
            <w:r>
              <w:rPr>
                <w:b/>
                <w:sz w:val="20"/>
              </w:rPr>
              <w:t>материјал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CD)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Том Хачинсон,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</w:p>
          <w:p>
            <w:pPr>
              <w:pStyle w:val="7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Фрикер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399" w:type="dxa"/>
          </w:tcPr>
          <w:p>
            <w:pPr>
              <w:pStyle w:val="7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STATUS”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Немачки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99" w:type="dxa"/>
          </w:tcPr>
          <w:p>
            <w:pPr>
              <w:pStyle w:val="7"/>
              <w:spacing w:line="21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Уџбенички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комплет</w:t>
            </w:r>
          </w:p>
          <w:p>
            <w:pPr>
              <w:pStyle w:val="7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A1.1,</w:t>
            </w:r>
          </w:p>
          <w:p>
            <w:pPr>
              <w:pStyle w:val="7"/>
              <w:ind w:right="324"/>
              <w:rPr>
                <w:sz w:val="20"/>
              </w:rPr>
            </w:pPr>
            <w:r>
              <w:rPr>
                <w:sz w:val="20"/>
              </w:rPr>
              <w:t>немачки језик за пети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разред основне школе,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  <w:p>
            <w:pPr>
              <w:pStyle w:val="7"/>
              <w:spacing w:line="230" w:lineRule="atLeast"/>
              <w:ind w:right="385"/>
              <w:rPr>
                <w:sz w:val="20"/>
              </w:rPr>
            </w:pPr>
            <w:r>
              <w:rPr>
                <w:sz w:val="20"/>
              </w:rPr>
              <w:t>учења(уџбеник,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радна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свеска,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ЦД)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Фредерика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Луц</w:t>
            </w:r>
          </w:p>
          <w:p>
            <w:pPr>
              <w:pStyle w:val="7"/>
              <w:ind w:left="102" w:right="757"/>
              <w:rPr>
                <w:sz w:val="20"/>
              </w:rPr>
            </w:pPr>
            <w:r>
              <w:rPr>
                <w:sz w:val="20"/>
              </w:rPr>
              <w:t>Рохрман, Милена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Збранкова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399" w:type="dxa"/>
          </w:tcPr>
          <w:p>
            <w:pPr>
              <w:pStyle w:val="7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„Кlett“</w:t>
            </w:r>
          </w:p>
        </w:tc>
        <w:tc>
          <w:tcPr>
            <w:tcW w:w="2392" w:type="dxa"/>
          </w:tcPr>
          <w:p>
            <w:pPr>
              <w:pStyle w:val="7"/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Историја</w:t>
            </w:r>
          </w:p>
        </w:tc>
        <w:tc>
          <w:tcPr>
            <w:tcW w:w="2399" w:type="dxa"/>
          </w:tcPr>
          <w:p>
            <w:pPr>
              <w:pStyle w:val="7"/>
              <w:spacing w:line="215" w:lineRule="exact"/>
              <w:rPr>
                <w:sz w:val="20"/>
              </w:rPr>
            </w:pPr>
            <w:r>
              <w:rPr>
                <w:b/>
                <w:sz w:val="20"/>
              </w:rPr>
              <w:t>Уџбеник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>
            <w:pPr>
              <w:pStyle w:val="7"/>
              <w:spacing w:line="230" w:lineRule="atLeast"/>
              <w:ind w:right="206"/>
              <w:rPr>
                <w:sz w:val="20"/>
              </w:rPr>
            </w:pPr>
            <w:r>
              <w:rPr>
                <w:sz w:val="20"/>
              </w:rPr>
              <w:t>Историја 5 ,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одабраним историјским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изворима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Емина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Живковић,</w:t>
            </w:r>
          </w:p>
          <w:p>
            <w:pPr>
              <w:pStyle w:val="7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Љиљана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Недовић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399" w:type="dxa"/>
          </w:tcPr>
          <w:p>
            <w:pPr>
              <w:pStyle w:val="7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„Кlett“</w:t>
            </w:r>
          </w:p>
        </w:tc>
        <w:tc>
          <w:tcPr>
            <w:tcW w:w="2392" w:type="dxa"/>
          </w:tcPr>
          <w:p>
            <w:pPr>
              <w:pStyle w:val="7"/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Географија</w:t>
            </w:r>
          </w:p>
        </w:tc>
        <w:tc>
          <w:tcPr>
            <w:tcW w:w="2399" w:type="dxa"/>
          </w:tcPr>
          <w:p>
            <w:pPr>
              <w:pStyle w:val="7"/>
              <w:spacing w:line="215" w:lineRule="exact"/>
              <w:ind w:left="160"/>
              <w:rPr>
                <w:sz w:val="20"/>
              </w:rPr>
            </w:pPr>
            <w:r>
              <w:rPr>
                <w:b/>
                <w:sz w:val="20"/>
              </w:rPr>
              <w:t>Уџбеник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>
            <w:pPr>
              <w:pStyle w:val="7"/>
              <w:spacing w:line="230" w:lineRule="atLeast"/>
              <w:ind w:right="386"/>
              <w:rPr>
                <w:sz w:val="20"/>
              </w:rPr>
            </w:pPr>
            <w:r>
              <w:rPr>
                <w:sz w:val="20"/>
              </w:rPr>
              <w:t>Географија 5, за пети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Винко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Ковачевић,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</w:p>
          <w:p>
            <w:pPr>
              <w:pStyle w:val="7"/>
              <w:ind w:left="102"/>
              <w:rPr>
                <w:sz w:val="20"/>
              </w:rPr>
            </w:pPr>
            <w:r>
              <w:rPr>
                <w:sz w:val="20"/>
              </w:rPr>
              <w:t>Сања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Топаловић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399" w:type="dxa"/>
          </w:tcPr>
          <w:p>
            <w:pPr>
              <w:pStyle w:val="7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„BIGZ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školstvo”</w:t>
            </w:r>
          </w:p>
        </w:tc>
        <w:tc>
          <w:tcPr>
            <w:tcW w:w="2392" w:type="dxa"/>
          </w:tcPr>
          <w:p>
            <w:pPr>
              <w:pStyle w:val="7"/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Биологија</w:t>
            </w:r>
          </w:p>
        </w:tc>
        <w:tc>
          <w:tcPr>
            <w:tcW w:w="2399" w:type="dxa"/>
          </w:tcPr>
          <w:p>
            <w:pPr>
              <w:pStyle w:val="7"/>
              <w:spacing w:line="215" w:lineRule="exact"/>
              <w:rPr>
                <w:sz w:val="20"/>
              </w:rPr>
            </w:pPr>
            <w:r>
              <w:rPr>
                <w:b/>
                <w:sz w:val="20"/>
              </w:rPr>
              <w:t>Уџбеник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>
            <w:pPr>
              <w:pStyle w:val="7"/>
              <w:spacing w:line="230" w:lineRule="exact"/>
              <w:ind w:right="386"/>
              <w:rPr>
                <w:sz w:val="20"/>
              </w:rPr>
            </w:pPr>
            <w:r>
              <w:rPr>
                <w:sz w:val="20"/>
              </w:rPr>
              <w:t>Биологија 5, за пети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0" w:right="873"/>
              <w:jc w:val="right"/>
              <w:rPr>
                <w:sz w:val="20"/>
              </w:rPr>
            </w:pPr>
            <w:r>
              <w:rPr>
                <w:sz w:val="20"/>
              </w:rPr>
              <w:t>Дејан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Бошковић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„Кlett“</w:t>
            </w:r>
          </w:p>
        </w:tc>
        <w:tc>
          <w:tcPr>
            <w:tcW w:w="2392" w:type="dxa"/>
          </w:tcPr>
          <w:p>
            <w:pPr>
              <w:pStyle w:val="7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2399" w:type="dxa"/>
          </w:tcPr>
          <w:p>
            <w:pPr>
              <w:pStyle w:val="7"/>
              <w:spacing w:before="1" w:line="237" w:lineRule="auto"/>
              <w:ind w:right="319"/>
              <w:rPr>
                <w:sz w:val="20"/>
              </w:rPr>
            </w:pPr>
            <w:r>
              <w:rPr>
                <w:b/>
                <w:sz w:val="20"/>
              </w:rPr>
              <w:t>1.Уџбеник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 за пети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разред основне школе;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2.Збирка задатака,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Математика за пети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ind w:left="102" w:right="296"/>
              <w:rPr>
                <w:sz w:val="20"/>
              </w:rPr>
            </w:pPr>
            <w:r>
              <w:rPr>
                <w:sz w:val="20"/>
              </w:rPr>
              <w:t>Небојша Икодиновић,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Слађана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Димитријевић</w:t>
            </w:r>
          </w:p>
          <w:p>
            <w:pPr>
              <w:pStyle w:val="7"/>
              <w:spacing w:before="3"/>
              <w:ind w:left="0"/>
              <w:rPr>
                <w:rFonts w:ascii="Calibri"/>
                <w:b/>
                <w:sz w:val="17"/>
              </w:rPr>
            </w:pPr>
          </w:p>
          <w:p>
            <w:pPr>
              <w:pStyle w:val="7"/>
              <w:spacing w:line="230" w:lineRule="atLeast"/>
              <w:ind w:left="102" w:right="350"/>
              <w:rPr>
                <w:sz w:val="20"/>
              </w:rPr>
            </w:pPr>
            <w:r>
              <w:rPr>
                <w:sz w:val="20"/>
              </w:rPr>
              <w:t>Бранислав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Поповић,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Марија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Станић,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Вуловић, Сања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Милојевић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„Нови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логос“</w:t>
            </w:r>
          </w:p>
        </w:tc>
        <w:tc>
          <w:tcPr>
            <w:tcW w:w="2392" w:type="dxa"/>
          </w:tcPr>
          <w:p>
            <w:pPr>
              <w:pStyle w:val="7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Музичка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култура</w:t>
            </w:r>
          </w:p>
        </w:tc>
        <w:tc>
          <w:tcPr>
            <w:tcW w:w="2399" w:type="dxa"/>
          </w:tcPr>
          <w:p>
            <w:pPr>
              <w:pStyle w:val="7"/>
              <w:spacing w:line="222" w:lineRule="exact"/>
              <w:rPr>
                <w:sz w:val="20"/>
              </w:rPr>
            </w:pPr>
            <w:r>
              <w:rPr>
                <w:b/>
                <w:sz w:val="20"/>
              </w:rPr>
              <w:t>Уџбеник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Музичка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>
            <w:pPr>
              <w:pStyle w:val="7"/>
              <w:spacing w:line="224" w:lineRule="exact"/>
              <w:ind w:right="537"/>
              <w:rPr>
                <w:sz w:val="20"/>
              </w:rPr>
            </w:pPr>
            <w:r>
              <w:rPr>
                <w:sz w:val="20"/>
              </w:rPr>
              <w:t>пети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ind w:left="102" w:right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Александра </w:t>
            </w:r>
            <w:r>
              <w:rPr>
                <w:sz w:val="20"/>
              </w:rPr>
              <w:t>Пaладин,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Драгана Михајловић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Бокан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„Нови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логос“</w:t>
            </w:r>
          </w:p>
        </w:tc>
        <w:tc>
          <w:tcPr>
            <w:tcW w:w="2392" w:type="dxa"/>
          </w:tcPr>
          <w:p>
            <w:pPr>
              <w:pStyle w:val="7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Ликовна култура</w:t>
            </w:r>
          </w:p>
        </w:tc>
        <w:tc>
          <w:tcPr>
            <w:tcW w:w="2399" w:type="dxa"/>
          </w:tcPr>
          <w:p>
            <w:pPr>
              <w:pStyle w:val="7"/>
              <w:spacing w:line="222" w:lineRule="exact"/>
              <w:rPr>
                <w:sz w:val="20"/>
              </w:rPr>
            </w:pPr>
            <w:r>
              <w:rPr>
                <w:b/>
                <w:sz w:val="20"/>
              </w:rPr>
              <w:t>Уџбеник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>
            <w:pPr>
              <w:pStyle w:val="7"/>
              <w:spacing w:line="230" w:lineRule="atLeast"/>
              <w:ind w:right="399"/>
              <w:rPr>
                <w:sz w:val="20"/>
              </w:rPr>
            </w:pPr>
            <w:r>
              <w:rPr>
                <w:sz w:val="20"/>
              </w:rPr>
              <w:t>Ликовна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</w:p>
        </w:tc>
        <w:tc>
          <w:tcPr>
            <w:tcW w:w="2392" w:type="dxa"/>
          </w:tcPr>
          <w:p>
            <w:pPr>
              <w:pStyle w:val="7"/>
              <w:spacing w:line="222" w:lineRule="exact"/>
              <w:ind w:left="0" w:right="845"/>
              <w:jc w:val="right"/>
              <w:rPr>
                <w:sz w:val="20"/>
              </w:rPr>
            </w:pPr>
            <w:r>
              <w:rPr>
                <w:sz w:val="20"/>
              </w:rPr>
              <w:t>Милутин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Мићић</w:t>
            </w:r>
          </w:p>
        </w:tc>
      </w:tr>
    </w:tbl>
    <w:p>
      <w:pPr>
        <w:spacing w:line="222" w:lineRule="exact"/>
        <w:jc w:val="right"/>
        <w:rPr>
          <w:sz w:val="20"/>
        </w:rPr>
        <w:sectPr>
          <w:type w:val="continuous"/>
          <w:pgSz w:w="12240" w:h="15840"/>
          <w:pgMar w:top="1460" w:right="1220" w:bottom="280" w:left="1220" w:header="720" w:footer="720" w:gutter="0"/>
          <w:cols w:space="720" w:num="1"/>
        </w:sect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2392"/>
        <w:gridCol w:w="2399"/>
        <w:gridCol w:w="2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399" w:type="dxa"/>
          </w:tcPr>
          <w:p>
            <w:pPr>
              <w:pStyle w:val="7"/>
              <w:ind w:left="0"/>
              <w:rPr>
                <w:sz w:val="16"/>
              </w:rPr>
            </w:pPr>
          </w:p>
        </w:tc>
        <w:tc>
          <w:tcPr>
            <w:tcW w:w="2392" w:type="dxa"/>
          </w:tcPr>
          <w:p>
            <w:pPr>
              <w:pStyle w:val="7"/>
              <w:ind w:left="0"/>
              <w:rPr>
                <w:sz w:val="16"/>
              </w:rPr>
            </w:pPr>
          </w:p>
        </w:tc>
        <w:tc>
          <w:tcPr>
            <w:tcW w:w="2399" w:type="dxa"/>
          </w:tcPr>
          <w:p>
            <w:pPr>
              <w:pStyle w:val="7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ind w:left="0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„Кlett“</w:t>
            </w:r>
          </w:p>
        </w:tc>
        <w:tc>
          <w:tcPr>
            <w:tcW w:w="2392" w:type="dxa"/>
          </w:tcPr>
          <w:p>
            <w:pPr>
              <w:pStyle w:val="7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технологија</w:t>
            </w:r>
          </w:p>
        </w:tc>
        <w:tc>
          <w:tcPr>
            <w:tcW w:w="2399" w:type="dxa"/>
          </w:tcPr>
          <w:p>
            <w:pPr>
              <w:pStyle w:val="7"/>
              <w:spacing w:before="1" w:line="237" w:lineRule="auto"/>
              <w:ind w:right="126"/>
              <w:rPr>
                <w:sz w:val="20"/>
              </w:rPr>
            </w:pPr>
            <w:r>
              <w:rPr>
                <w:b/>
                <w:sz w:val="20"/>
              </w:rPr>
              <w:t>Уџбенички комплет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технологија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пети разред основне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школе, (уџбеник,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материјал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моделовање,</w:t>
            </w:r>
          </w:p>
          <w:p>
            <w:pPr>
              <w:pStyle w:val="7"/>
              <w:spacing w:before="3" w:line="223" w:lineRule="exact"/>
              <w:rPr>
                <w:sz w:val="20"/>
              </w:rPr>
            </w:pPr>
            <w:r>
              <w:rPr>
                <w:sz w:val="20"/>
              </w:rPr>
              <w:t>електронски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додатак)</w:t>
            </w:r>
          </w:p>
        </w:tc>
        <w:tc>
          <w:tcPr>
            <w:tcW w:w="2392" w:type="dxa"/>
          </w:tcPr>
          <w:p>
            <w:pPr>
              <w:pStyle w:val="7"/>
              <w:ind w:left="102" w:right="603"/>
              <w:rPr>
                <w:sz w:val="20"/>
              </w:rPr>
            </w:pPr>
            <w:r>
              <w:rPr>
                <w:sz w:val="20"/>
              </w:rPr>
              <w:t>Ненад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Стаменовић,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Вучићевић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2399" w:type="dxa"/>
          </w:tcPr>
          <w:p>
            <w:pPr>
              <w:pStyle w:val="7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„Едука“</w:t>
            </w:r>
          </w:p>
        </w:tc>
        <w:tc>
          <w:tcPr>
            <w:tcW w:w="2392" w:type="dxa"/>
          </w:tcPr>
          <w:p>
            <w:pPr>
              <w:pStyle w:val="7"/>
              <w:ind w:left="103" w:right="808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Информатика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рачунарство</w:t>
            </w:r>
          </w:p>
        </w:tc>
        <w:tc>
          <w:tcPr>
            <w:tcW w:w="2399" w:type="dxa"/>
          </w:tcPr>
          <w:p>
            <w:pPr>
              <w:pStyle w:val="7"/>
              <w:spacing w:line="237" w:lineRule="auto"/>
              <w:ind w:right="153"/>
              <w:rPr>
                <w:sz w:val="20"/>
              </w:rPr>
            </w:pPr>
            <w:r>
              <w:rPr>
                <w:sz w:val="20"/>
              </w:rPr>
              <w:t>Информатика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рачунарство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дигиталним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материјалима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ЦД-у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</w:p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школе;</w:t>
            </w:r>
          </w:p>
        </w:tc>
        <w:tc>
          <w:tcPr>
            <w:tcW w:w="2392" w:type="dxa"/>
          </w:tcPr>
          <w:p>
            <w:pPr>
              <w:pStyle w:val="7"/>
              <w:spacing w:line="237" w:lineRule="auto"/>
              <w:ind w:left="102" w:right="206"/>
              <w:rPr>
                <w:sz w:val="20"/>
              </w:rPr>
            </w:pPr>
            <w:r>
              <w:rPr>
                <w:sz w:val="20"/>
              </w:rPr>
              <w:t>Катарина Алексић,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Катарина Вељковић,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Милош Бајчетић, Дарко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Крсмановић</w:t>
            </w:r>
          </w:p>
        </w:tc>
      </w:tr>
    </w:tbl>
    <w:p/>
    <w:sectPr>
      <w:pgSz w:w="12240" w:h="15840"/>
      <w:pgMar w:top="1440" w:right="122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06147"/>
    <w:multiLevelType w:val="multilevel"/>
    <w:tmpl w:val="2AF06147"/>
    <w:lvl w:ilvl="0" w:tentative="0">
      <w:start w:val="1"/>
      <w:numFmt w:val="decimal"/>
      <w:lvlText w:val="%1."/>
      <w:lvlJc w:val="left"/>
      <w:pPr>
        <w:ind w:left="281" w:hanging="172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1"/>
        <w:sz w:val="20"/>
        <w:szCs w:val="20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490" w:hanging="172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701" w:hanging="172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912" w:hanging="172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1123" w:hanging="172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1334" w:hanging="172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1545" w:hanging="172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1756" w:hanging="172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1967" w:hanging="172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77A"/>
    <w:rsid w:val="00107AD1"/>
    <w:rsid w:val="005E177A"/>
    <w:rsid w:val="00EA243A"/>
    <w:rsid w:val="6D9B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rFonts w:ascii="Calibri" w:hAnsi="Calibri" w:eastAsia="Calibri" w:cs="Calibri"/>
      <w:b/>
      <w:bCs/>
      <w:sz w:val="28"/>
      <w:szCs w:val="28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110"/>
    </w:p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1596</Characters>
  <Lines>13</Lines>
  <Paragraphs>3</Paragraphs>
  <TotalTime>1</TotalTime>
  <ScaleCrop>false</ScaleCrop>
  <LinksUpToDate>false</LinksUpToDate>
  <CharactersWithSpaces>1872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2021-04-13T13:22:00Z</dcterms:created>
  <dc:creator>korisnik</dc:creator>
  <cp:lastModifiedBy>korisnik</cp:lastModifiedBy>
  <dcterms:modified xsi:type="dcterms:W3CDTF">2021-04-14T06:17:08Z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  <property fmtid="{D5CDD505-2E9C-101B-9397-08002B2CF9AE}" pid="5" name="KSOProductBuildVer">
    <vt:lpwstr>1033-11.2.0.10101</vt:lpwstr>
  </property>
</Properties>
</file>